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454CF8E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E5AF7">
        <w:rPr>
          <w:b/>
          <w:sz w:val="24"/>
          <w:szCs w:val="24"/>
          <w:lang w:eastAsia="ko-KR"/>
        </w:rPr>
        <w:t xml:space="preserve"> </w:t>
      </w:r>
      <w:r w:rsidR="000E5AF7" w:rsidRPr="00654C90">
        <w:rPr>
          <w:b/>
          <w:sz w:val="24"/>
          <w:szCs w:val="24"/>
          <w:lang w:eastAsia="ko-KR"/>
        </w:rPr>
        <w:t>Meeting</w:t>
      </w:r>
      <w:r w:rsidRPr="006E473F">
        <w:rPr>
          <w:rFonts w:hint="eastAsia"/>
          <w:b/>
          <w:sz w:val="24"/>
          <w:szCs w:val="24"/>
          <w:lang w:eastAsia="ko-KR"/>
        </w:rPr>
        <w:t xml:space="preserve"> </w:t>
      </w:r>
      <w:r w:rsidR="00C22231">
        <w:rPr>
          <w:b/>
          <w:sz w:val="24"/>
          <w:szCs w:val="24"/>
          <w:lang w:eastAsia="ko-KR"/>
        </w:rPr>
        <w:t>#8</w:t>
      </w:r>
      <w:r w:rsidR="001852A3">
        <w:rPr>
          <w:b/>
          <w:sz w:val="24"/>
          <w:szCs w:val="24"/>
          <w:lang w:eastAsia="ko-KR"/>
        </w:rPr>
        <w:t>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01172E" w:rsidRPr="00CA3DC4">
        <w:rPr>
          <w:b/>
          <w:i/>
          <w:sz w:val="24"/>
          <w:szCs w:val="24"/>
          <w:lang w:eastAsia="ko-KR"/>
        </w:rPr>
        <w:t xml:space="preserve"> </w:t>
      </w:r>
      <w:r w:rsidR="00387E7C">
        <w:rPr>
          <w:b/>
          <w:i/>
          <w:sz w:val="24"/>
          <w:szCs w:val="24"/>
          <w:lang w:eastAsia="ko-KR"/>
        </w:rPr>
        <w:t>1708603</w:t>
      </w:r>
    </w:p>
    <w:bookmarkEnd w:id="0"/>
    <w:bookmarkEnd w:id="1"/>
    <w:p w14:paraId="16103CD0" w14:textId="4AEFE33B" w:rsidR="006D2ED0" w:rsidRPr="006E473F" w:rsidRDefault="001852A3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Hangzhou</w:t>
      </w:r>
      <w:r w:rsidR="008973D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15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="00F20BAF" w:rsidRPr="00F20BAF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19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="00F20BAF" w:rsidRPr="00F20BAF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May</w:t>
      </w:r>
      <w:r w:rsidR="00D265A4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29EC798B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C1C8E">
        <w:rPr>
          <w:rFonts w:ascii="Arial" w:hAnsi="Arial"/>
          <w:sz w:val="24"/>
          <w:lang w:eastAsia="ko-KR"/>
        </w:rPr>
        <w:t>7</w:t>
      </w:r>
      <w:r w:rsidR="00C22231">
        <w:rPr>
          <w:rFonts w:ascii="Arial" w:hAnsi="Arial"/>
          <w:sz w:val="24"/>
          <w:lang w:eastAsia="ko-KR"/>
        </w:rPr>
        <w:t>.1.2.</w:t>
      </w:r>
      <w:r w:rsidR="006C1C8E">
        <w:rPr>
          <w:rFonts w:ascii="Arial" w:hAnsi="Arial"/>
          <w:sz w:val="24"/>
          <w:lang w:eastAsia="ko-KR"/>
        </w:rPr>
        <w:t>4</w:t>
      </w:r>
      <w:r w:rsidR="00C22231">
        <w:rPr>
          <w:rFonts w:ascii="Arial" w:hAnsi="Arial"/>
          <w:sz w:val="24"/>
          <w:lang w:eastAsia="ko-KR"/>
        </w:rPr>
        <w:t>.</w:t>
      </w:r>
      <w:r w:rsidR="006C1C8E">
        <w:rPr>
          <w:rFonts w:ascii="Arial" w:hAnsi="Arial"/>
          <w:sz w:val="24"/>
          <w:lang w:eastAsia="ko-KR"/>
        </w:rPr>
        <w:t>1</w:t>
      </w:r>
    </w:p>
    <w:p w14:paraId="0F7CB7CF" w14:textId="0924052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A80F0E">
        <w:rPr>
          <w:rFonts w:ascii="Arial" w:hAnsi="Arial"/>
          <w:sz w:val="24"/>
        </w:rPr>
        <w:t>Qualcomm</w:t>
      </w:r>
      <w:bookmarkStart w:id="3" w:name="_GoBack"/>
      <w:bookmarkEnd w:id="3"/>
    </w:p>
    <w:p w14:paraId="3EA43C11" w14:textId="073EA80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45D48">
        <w:rPr>
          <w:rFonts w:ascii="Arial" w:hAnsi="Arial"/>
          <w:sz w:val="24"/>
        </w:rPr>
        <w:t xml:space="preserve">Remaining issues on NR </w:t>
      </w:r>
      <w:r w:rsidR="00A80F0E">
        <w:rPr>
          <w:rFonts w:ascii="Arial" w:hAnsi="Arial"/>
          <w:sz w:val="24"/>
        </w:rPr>
        <w:t>DM</w:t>
      </w:r>
      <w:r w:rsidR="00145D48">
        <w:rPr>
          <w:rFonts w:ascii="Arial" w:hAnsi="Arial"/>
          <w:sz w:val="24"/>
        </w:rPr>
        <w:t>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0D95DE6" w14:textId="31B3446E" w:rsidR="0052084C" w:rsidRPr="00106F87" w:rsidRDefault="0052084C" w:rsidP="008C3FDD">
      <w:pPr>
        <w:pStyle w:val="maintext"/>
        <w:ind w:firstLine="480"/>
        <w:rPr>
          <w:sz w:val="24"/>
        </w:rPr>
      </w:pPr>
      <w:r w:rsidRPr="00106F87">
        <w:rPr>
          <w:sz w:val="24"/>
        </w:rPr>
        <w:t xml:space="preserve">This </w:t>
      </w:r>
      <w:r w:rsidR="00BC1A08">
        <w:rPr>
          <w:sz w:val="24"/>
        </w:rPr>
        <w:t>document</w:t>
      </w:r>
      <w:r w:rsidRPr="00106F87">
        <w:rPr>
          <w:sz w:val="24"/>
        </w:rPr>
        <w:t xml:space="preserve"> provides </w:t>
      </w:r>
      <w:r w:rsidR="00BC1A08">
        <w:rPr>
          <w:sz w:val="24"/>
        </w:rPr>
        <w:t xml:space="preserve">a list with the </w:t>
      </w:r>
      <w:r w:rsidR="00E96DD2" w:rsidRPr="00106F87">
        <w:rPr>
          <w:sz w:val="24"/>
        </w:rPr>
        <w:t xml:space="preserve">remaining </w:t>
      </w:r>
      <w:r w:rsidR="00471E86">
        <w:rPr>
          <w:sz w:val="24"/>
        </w:rPr>
        <w:t>issues</w:t>
      </w:r>
      <w:r w:rsidR="00BB3ED0" w:rsidRPr="00106F87">
        <w:rPr>
          <w:sz w:val="24"/>
        </w:rPr>
        <w:t xml:space="preserve"> on </w:t>
      </w:r>
      <w:r w:rsidR="00655175" w:rsidRPr="00106F87">
        <w:rPr>
          <w:sz w:val="24"/>
        </w:rPr>
        <w:t>DM</w:t>
      </w:r>
      <w:r w:rsidRPr="00106F87">
        <w:rPr>
          <w:sz w:val="24"/>
        </w:rPr>
        <w:t xml:space="preserve">-RS for NR </w:t>
      </w:r>
      <w:r w:rsidR="00E96DD2" w:rsidRPr="00106F87">
        <w:rPr>
          <w:sz w:val="24"/>
        </w:rPr>
        <w:t>based on the previous agreements</w:t>
      </w:r>
      <w:r w:rsidR="001223C4">
        <w:rPr>
          <w:sz w:val="24"/>
        </w:rPr>
        <w:t xml:space="preserve"> captured in</w:t>
      </w:r>
      <w:r w:rsidR="00655175" w:rsidRPr="00106F87">
        <w:rPr>
          <w:sz w:val="24"/>
        </w:rPr>
        <w:t xml:space="preserve"> the R</w:t>
      </w:r>
      <w:r w:rsidR="00BD4E28" w:rsidRPr="00106F87">
        <w:rPr>
          <w:sz w:val="24"/>
        </w:rPr>
        <w:t>el-14 SI</w:t>
      </w:r>
      <w:r w:rsidR="00AA5BB2" w:rsidRPr="00106F87">
        <w:rPr>
          <w:sz w:val="24"/>
        </w:rPr>
        <w:t xml:space="preserve"> [1]</w:t>
      </w:r>
      <w:r w:rsidR="00BD4E28" w:rsidRPr="00106F87">
        <w:rPr>
          <w:sz w:val="24"/>
        </w:rPr>
        <w:t xml:space="preserve"> and the </w:t>
      </w:r>
      <w:r w:rsidR="00BD4E28" w:rsidRPr="00106F87">
        <w:rPr>
          <w:rFonts w:hint="eastAsia"/>
          <w:sz w:val="24"/>
        </w:rPr>
        <w:t>RAN1#86 to RAN1#88bis</w:t>
      </w:r>
      <w:r w:rsidR="007467DF">
        <w:rPr>
          <w:sz w:val="24"/>
        </w:rPr>
        <w:t xml:space="preserve"> Chairman’s notes</w:t>
      </w:r>
      <w:r w:rsidR="001223C4">
        <w:rPr>
          <w:sz w:val="24"/>
        </w:rPr>
        <w:t xml:space="preserve"> shown</w:t>
      </w:r>
      <w:r w:rsidR="00BD4E28" w:rsidRPr="00106F87">
        <w:rPr>
          <w:sz w:val="24"/>
        </w:rPr>
        <w:t xml:space="preserve"> in </w:t>
      </w:r>
      <w:r w:rsidR="00BD4E28" w:rsidRPr="00106F87">
        <w:rPr>
          <w:sz w:val="24"/>
        </w:rPr>
        <w:fldChar w:fldCharType="begin"/>
      </w:r>
      <w:r w:rsidR="00BD4E28" w:rsidRPr="00106F87">
        <w:rPr>
          <w:sz w:val="24"/>
        </w:rPr>
        <w:instrText xml:space="preserve"> REF _Ref479788178 \h </w:instrText>
      </w:r>
      <w:r w:rsidR="00106F87" w:rsidRPr="00106F87">
        <w:rPr>
          <w:sz w:val="24"/>
        </w:rPr>
        <w:instrText xml:space="preserve"> \* MERGEFORMAT </w:instrText>
      </w:r>
      <w:r w:rsidR="00BD4E28" w:rsidRPr="00106F87">
        <w:rPr>
          <w:sz w:val="24"/>
        </w:rPr>
      </w:r>
      <w:r w:rsidR="00BD4E28" w:rsidRPr="00106F87">
        <w:rPr>
          <w:sz w:val="24"/>
        </w:rPr>
        <w:fldChar w:fldCharType="separate"/>
      </w:r>
      <w:r w:rsidR="00BD4E28" w:rsidRPr="00106F87">
        <w:rPr>
          <w:rFonts w:hint="eastAsia"/>
          <w:sz w:val="24"/>
        </w:rPr>
        <w:t>Appendix</w:t>
      </w:r>
      <w:r w:rsidR="00BD4E28" w:rsidRPr="00106F87">
        <w:rPr>
          <w:sz w:val="24"/>
        </w:rPr>
        <w:fldChar w:fldCharType="end"/>
      </w:r>
      <w:r w:rsidR="00BD4E28" w:rsidRPr="00106F87">
        <w:rPr>
          <w:sz w:val="24"/>
        </w:rPr>
        <w:t xml:space="preserve"> </w:t>
      </w:r>
      <w:r w:rsidR="00BD4E28" w:rsidRPr="00106F87">
        <w:rPr>
          <w:sz w:val="24"/>
        </w:rPr>
        <w:fldChar w:fldCharType="begin"/>
      </w:r>
      <w:r w:rsidR="00BD4E28" w:rsidRPr="00106F87">
        <w:rPr>
          <w:sz w:val="24"/>
        </w:rPr>
        <w:instrText xml:space="preserve"> REF _Ref479788328 \r \h </w:instrText>
      </w:r>
      <w:r w:rsidR="00106F87" w:rsidRPr="00106F87">
        <w:rPr>
          <w:sz w:val="24"/>
        </w:rPr>
        <w:instrText xml:space="preserve"> \* MERGEFORMAT </w:instrText>
      </w:r>
      <w:r w:rsidR="00BD4E28" w:rsidRPr="00106F87">
        <w:rPr>
          <w:sz w:val="24"/>
        </w:rPr>
      </w:r>
      <w:r w:rsidR="00BD4E28" w:rsidRPr="00106F87">
        <w:rPr>
          <w:sz w:val="24"/>
        </w:rPr>
        <w:fldChar w:fldCharType="separate"/>
      </w:r>
      <w:r w:rsidR="00BD4E28" w:rsidRPr="00106F87">
        <w:rPr>
          <w:sz w:val="24"/>
        </w:rPr>
        <w:t>[2]</w:t>
      </w:r>
      <w:r w:rsidR="00BD4E28" w:rsidRPr="00106F87">
        <w:rPr>
          <w:sz w:val="24"/>
        </w:rPr>
        <w:fldChar w:fldCharType="end"/>
      </w:r>
      <w:r w:rsidR="00BD4E28" w:rsidRPr="00106F87">
        <w:rPr>
          <w:sz w:val="24"/>
        </w:rPr>
        <w:t>-</w:t>
      </w:r>
      <w:r w:rsidR="00BD4E28" w:rsidRPr="00106F87">
        <w:rPr>
          <w:sz w:val="24"/>
        </w:rPr>
        <w:fldChar w:fldCharType="begin"/>
      </w:r>
      <w:r w:rsidR="00BD4E28" w:rsidRPr="00106F87">
        <w:rPr>
          <w:sz w:val="24"/>
        </w:rPr>
        <w:instrText xml:space="preserve"> REF _Ref479788320 \r \h </w:instrText>
      </w:r>
      <w:r w:rsidR="00106F87" w:rsidRPr="00106F87">
        <w:rPr>
          <w:sz w:val="24"/>
        </w:rPr>
        <w:instrText xml:space="preserve"> \* MERGEFORMAT </w:instrText>
      </w:r>
      <w:r w:rsidR="00BD4E28" w:rsidRPr="00106F87">
        <w:rPr>
          <w:sz w:val="24"/>
        </w:rPr>
      </w:r>
      <w:r w:rsidR="00BD4E28" w:rsidRPr="00106F87">
        <w:rPr>
          <w:sz w:val="24"/>
        </w:rPr>
        <w:fldChar w:fldCharType="separate"/>
      </w:r>
      <w:r w:rsidR="00BD4E28" w:rsidRPr="00106F87">
        <w:rPr>
          <w:sz w:val="24"/>
        </w:rPr>
        <w:t>[7]</w:t>
      </w:r>
      <w:r w:rsidR="00BD4E28" w:rsidRPr="00106F87">
        <w:rPr>
          <w:sz w:val="24"/>
        </w:rPr>
        <w:fldChar w:fldCharType="end"/>
      </w:r>
      <w:r w:rsidR="0073491C" w:rsidRPr="00106F87">
        <w:rPr>
          <w:sz w:val="24"/>
        </w:rPr>
        <w:t>.</w:t>
      </w:r>
    </w:p>
    <w:p w14:paraId="41D0954F" w14:textId="4803A9D5" w:rsidR="003E633B" w:rsidRDefault="00145D48" w:rsidP="00AD6148">
      <w:pPr>
        <w:pStyle w:val="Heading1"/>
      </w:pPr>
      <w:r>
        <w:t>Remaining issues on</w:t>
      </w:r>
      <w:r w:rsidR="00BD4E28">
        <w:t xml:space="preserve"> NR DM</w:t>
      </w:r>
      <w:r w:rsidR="00601296">
        <w:t>-RS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E096804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C897A24" w14:textId="1CB93017" w:rsidR="0073491C" w:rsidRPr="00106F87" w:rsidRDefault="00C165B8" w:rsidP="00BD4E28">
      <w:pPr>
        <w:pStyle w:val="maintext"/>
        <w:ind w:firstLineChars="0" w:firstLine="0"/>
        <w:rPr>
          <w:sz w:val="24"/>
          <w:szCs w:val="24"/>
        </w:rPr>
      </w:pPr>
      <w:r w:rsidRPr="00106F87">
        <w:rPr>
          <w:sz w:val="24"/>
          <w:szCs w:val="24"/>
        </w:rPr>
        <w:t>The r</w:t>
      </w:r>
      <w:r w:rsidR="0073491C" w:rsidRPr="00106F87">
        <w:rPr>
          <w:sz w:val="24"/>
          <w:szCs w:val="24"/>
        </w:rPr>
        <w:t>emaining issues</w:t>
      </w:r>
      <w:r w:rsidR="008E352B">
        <w:rPr>
          <w:sz w:val="24"/>
          <w:szCs w:val="24"/>
        </w:rPr>
        <w:t xml:space="preserve"> for NR DM-RS</w:t>
      </w:r>
      <w:r w:rsidRPr="00106F87">
        <w:rPr>
          <w:sz w:val="24"/>
          <w:szCs w:val="24"/>
        </w:rPr>
        <w:t>,</w:t>
      </w:r>
      <w:r w:rsidR="0073491C" w:rsidRPr="00106F87">
        <w:rPr>
          <w:sz w:val="24"/>
          <w:szCs w:val="24"/>
        </w:rPr>
        <w:t xml:space="preserve"> </w:t>
      </w:r>
      <w:r w:rsidR="0082082E" w:rsidRPr="00106F87">
        <w:rPr>
          <w:sz w:val="24"/>
          <w:szCs w:val="24"/>
        </w:rPr>
        <w:t xml:space="preserve">at least based on </w:t>
      </w:r>
      <w:r w:rsidRPr="00106F87">
        <w:rPr>
          <w:sz w:val="24"/>
          <w:szCs w:val="24"/>
        </w:rPr>
        <w:t>the</w:t>
      </w:r>
      <w:r w:rsidR="0073491C" w:rsidRPr="00106F87">
        <w:rPr>
          <w:sz w:val="24"/>
          <w:szCs w:val="24"/>
        </w:rPr>
        <w:t xml:space="preserve"> “study, or FFS, or consider” agreements</w:t>
      </w:r>
      <w:r w:rsidRPr="00106F87">
        <w:rPr>
          <w:sz w:val="24"/>
          <w:szCs w:val="24"/>
        </w:rPr>
        <w:t xml:space="preserve"> [2]-[7], are summarized below</w:t>
      </w:r>
      <w:r w:rsidR="0073491C" w:rsidRPr="00106F87">
        <w:rPr>
          <w:sz w:val="24"/>
          <w:szCs w:val="24"/>
        </w:rPr>
        <w:t>:</w:t>
      </w:r>
    </w:p>
    <w:p w14:paraId="54FA7D80" w14:textId="14692533" w:rsidR="0073491C" w:rsidRPr="00106F87" w:rsidRDefault="008357C0" w:rsidP="00183189">
      <w:pPr>
        <w:pStyle w:val="ListParagraph"/>
        <w:numPr>
          <w:ilvl w:val="0"/>
          <w:numId w:val="34"/>
        </w:numPr>
        <w:spacing w:after="0"/>
        <w:ind w:leftChars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hint="eastAsia"/>
          <w:sz w:val="24"/>
          <w:szCs w:val="24"/>
        </w:rPr>
        <w:t xml:space="preserve">RAN1 will </w:t>
      </w:r>
      <w:r w:rsidRPr="00106F87">
        <w:rPr>
          <w:sz w:val="24"/>
          <w:szCs w:val="24"/>
        </w:rPr>
        <w:t>definitely</w:t>
      </w:r>
      <w:r w:rsidRPr="00106F87">
        <w:rPr>
          <w:rFonts w:hint="eastAsia"/>
          <w:sz w:val="24"/>
          <w:szCs w:val="24"/>
        </w:rPr>
        <w:t xml:space="preserve"> conclude </w:t>
      </w:r>
      <w:r w:rsidR="00AE38EC" w:rsidRPr="00106F87">
        <w:rPr>
          <w:sz w:val="24"/>
          <w:szCs w:val="24"/>
        </w:rPr>
        <w:t>the following</w:t>
      </w:r>
      <w:r w:rsidR="00A41E2C">
        <w:rPr>
          <w:rFonts w:hint="eastAsia"/>
          <w:sz w:val="24"/>
          <w:szCs w:val="24"/>
        </w:rPr>
        <w:t xml:space="preserve"> down selection in the</w:t>
      </w:r>
      <w:r w:rsidRPr="00106F87">
        <w:rPr>
          <w:rFonts w:hint="eastAsia"/>
          <w:sz w:val="24"/>
          <w:szCs w:val="24"/>
        </w:rPr>
        <w:t xml:space="preserve"> </w:t>
      </w:r>
      <w:r w:rsidR="00A41E2C">
        <w:rPr>
          <w:sz w:val="24"/>
          <w:szCs w:val="24"/>
        </w:rPr>
        <w:t>RAN1#89 meeting</w:t>
      </w:r>
      <w:r w:rsidRPr="00106F87">
        <w:rPr>
          <w:rFonts w:hint="eastAsia"/>
          <w:sz w:val="24"/>
          <w:szCs w:val="24"/>
        </w:rPr>
        <w:t xml:space="preserve"> </w:t>
      </w:r>
      <w:r w:rsidRPr="00106F87">
        <w:rPr>
          <w:sz w:val="24"/>
          <w:szCs w:val="24"/>
        </w:rPr>
        <w:t xml:space="preserve">regarding the </w:t>
      </w:r>
      <w:r w:rsidR="0073491C" w:rsidRPr="00106F87">
        <w:rPr>
          <w:rFonts w:hint="eastAsia"/>
          <w:sz w:val="24"/>
          <w:szCs w:val="24"/>
        </w:rPr>
        <w:t>DMRS port multiplexing schemes for 2 adjacent front-loaded DMRS symbols in the time domain</w:t>
      </w:r>
      <w:r w:rsidR="0073491C" w:rsidRPr="00106F87">
        <w:rPr>
          <w:sz w:val="24"/>
          <w:szCs w:val="24"/>
        </w:rPr>
        <w:t>:</w:t>
      </w:r>
    </w:p>
    <w:p w14:paraId="57D2124B" w14:textId="77777777" w:rsidR="0073491C" w:rsidRPr="00106F87" w:rsidRDefault="0073491C" w:rsidP="00183189">
      <w:pPr>
        <w:numPr>
          <w:ilvl w:val="1"/>
          <w:numId w:val="34"/>
        </w:numPr>
        <w:spacing w:after="0"/>
        <w:jc w:val="both"/>
        <w:rPr>
          <w:sz w:val="24"/>
          <w:szCs w:val="24"/>
        </w:rPr>
      </w:pPr>
      <w:r w:rsidRPr="00106F87">
        <w:rPr>
          <w:rFonts w:hint="eastAsia"/>
          <w:sz w:val="24"/>
          <w:szCs w:val="24"/>
        </w:rPr>
        <w:t>Alt. 1: OCC</w:t>
      </w:r>
    </w:p>
    <w:p w14:paraId="3114A4C2" w14:textId="77777777" w:rsidR="0073491C" w:rsidRPr="00106F87" w:rsidRDefault="0073491C" w:rsidP="00183189">
      <w:pPr>
        <w:numPr>
          <w:ilvl w:val="1"/>
          <w:numId w:val="34"/>
        </w:numPr>
        <w:spacing w:after="0"/>
        <w:jc w:val="both"/>
        <w:rPr>
          <w:sz w:val="24"/>
          <w:szCs w:val="24"/>
        </w:rPr>
      </w:pPr>
      <w:r w:rsidRPr="00106F87">
        <w:rPr>
          <w:rFonts w:hint="eastAsia"/>
          <w:sz w:val="24"/>
          <w:szCs w:val="24"/>
        </w:rPr>
        <w:t>Alt. 2: TDM</w:t>
      </w:r>
    </w:p>
    <w:p w14:paraId="00017455" w14:textId="5CBFE89E" w:rsidR="0073491C" w:rsidRPr="00106F87" w:rsidRDefault="00996746" w:rsidP="00183189">
      <w:pPr>
        <w:numPr>
          <w:ilvl w:val="1"/>
          <w:numId w:val="34"/>
        </w:numPr>
        <w:spacing w:after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Alt. </w:t>
      </w:r>
      <w:r w:rsidR="0073491C" w:rsidRPr="00106F87">
        <w:rPr>
          <w:rFonts w:hint="eastAsia"/>
          <w:sz w:val="24"/>
          <w:szCs w:val="24"/>
        </w:rPr>
        <w:t>3: Frequency domain multiplexing only with the time domain repetition/ with a pattern shift</w:t>
      </w:r>
    </w:p>
    <w:p w14:paraId="52D889CA" w14:textId="77777777" w:rsidR="0073491C" w:rsidRPr="00106F87" w:rsidRDefault="0073491C" w:rsidP="00183189">
      <w:pPr>
        <w:numPr>
          <w:ilvl w:val="1"/>
          <w:numId w:val="34"/>
        </w:numPr>
        <w:spacing w:after="0"/>
        <w:jc w:val="both"/>
        <w:rPr>
          <w:sz w:val="24"/>
          <w:szCs w:val="24"/>
        </w:rPr>
      </w:pPr>
      <w:r w:rsidRPr="00106F87">
        <w:rPr>
          <w:rFonts w:hint="eastAsia"/>
          <w:sz w:val="24"/>
          <w:szCs w:val="24"/>
        </w:rPr>
        <w:t>Alt. 4: Configure between Alt. 1 and Alt. 2</w:t>
      </w:r>
    </w:p>
    <w:p w14:paraId="582AEAF7" w14:textId="77777777" w:rsidR="0073491C" w:rsidRPr="00106F87" w:rsidRDefault="0073491C" w:rsidP="00183189">
      <w:pPr>
        <w:numPr>
          <w:ilvl w:val="2"/>
          <w:numId w:val="34"/>
        </w:numPr>
        <w:spacing w:after="0"/>
        <w:jc w:val="both"/>
        <w:rPr>
          <w:sz w:val="24"/>
          <w:szCs w:val="24"/>
        </w:rPr>
      </w:pPr>
      <w:r w:rsidRPr="00106F87">
        <w:rPr>
          <w:sz w:val="24"/>
          <w:szCs w:val="24"/>
        </w:rPr>
        <w:t>C</w:t>
      </w:r>
      <w:r w:rsidRPr="00106F87">
        <w:rPr>
          <w:rFonts w:hint="eastAsia"/>
          <w:sz w:val="24"/>
          <w:szCs w:val="24"/>
        </w:rPr>
        <w:t>onsider phase noise impact in the high frequency band</w:t>
      </w:r>
    </w:p>
    <w:p w14:paraId="5851DE82" w14:textId="192D5F1C" w:rsidR="0073491C" w:rsidRPr="00106F87" w:rsidRDefault="0073491C" w:rsidP="00183189">
      <w:pPr>
        <w:numPr>
          <w:ilvl w:val="1"/>
          <w:numId w:val="34"/>
        </w:numPr>
        <w:spacing w:after="0"/>
        <w:jc w:val="both"/>
        <w:rPr>
          <w:sz w:val="24"/>
          <w:szCs w:val="24"/>
        </w:rPr>
      </w:pPr>
      <w:r w:rsidRPr="00106F87">
        <w:rPr>
          <w:rFonts w:hint="eastAsia"/>
          <w:sz w:val="24"/>
          <w:szCs w:val="24"/>
        </w:rPr>
        <w:t>Alt. 5: Configure between Alt. 1 and Alt. 3</w:t>
      </w:r>
    </w:p>
    <w:p w14:paraId="459AA70D" w14:textId="77777777" w:rsidR="0082082E" w:rsidRPr="00106F87" w:rsidRDefault="0082082E" w:rsidP="0082082E">
      <w:pPr>
        <w:spacing w:after="0"/>
        <w:ind w:left="1080"/>
        <w:jc w:val="both"/>
        <w:rPr>
          <w:sz w:val="24"/>
          <w:szCs w:val="24"/>
        </w:rPr>
      </w:pPr>
    </w:p>
    <w:p w14:paraId="6C51B95E" w14:textId="56F8CC8D" w:rsidR="0073491C" w:rsidRPr="00106F87" w:rsidRDefault="0073491C" w:rsidP="00183189">
      <w:pPr>
        <w:pStyle w:val="ListParagraph"/>
        <w:numPr>
          <w:ilvl w:val="0"/>
          <w:numId w:val="34"/>
        </w:numPr>
        <w:spacing w:after="0"/>
        <w:ind w:leftChars="0"/>
        <w:rPr>
          <w:sz w:val="24"/>
          <w:szCs w:val="24"/>
        </w:rPr>
      </w:pPr>
      <w:r w:rsidRPr="00106F87">
        <w:rPr>
          <w:rFonts w:eastAsia="MS Mincho"/>
          <w:sz w:val="24"/>
          <w:szCs w:val="24"/>
          <w:lang w:val="en-US" w:eastAsia="ja-JP"/>
        </w:rPr>
        <w:t>For the pattern of the additional DMRS</w:t>
      </w:r>
      <w:r w:rsidR="00CD532C">
        <w:rPr>
          <w:rFonts w:eastAsia="MS Mincho"/>
          <w:sz w:val="24"/>
          <w:szCs w:val="24"/>
          <w:lang w:val="en-US" w:eastAsia="ja-JP"/>
        </w:rPr>
        <w:t xml:space="preserve"> for DL</w:t>
      </w:r>
      <w:r w:rsidRPr="00106F87">
        <w:rPr>
          <w:rFonts w:eastAsia="MS Mincho"/>
          <w:sz w:val="24"/>
          <w:szCs w:val="24"/>
          <w:lang w:val="en-US" w:eastAsia="ja-JP"/>
        </w:rPr>
        <w:t xml:space="preserve">, </w:t>
      </w:r>
      <w:r w:rsidR="00C02154" w:rsidRPr="00106F87">
        <w:rPr>
          <w:rFonts w:eastAsia="MS Mincho"/>
          <w:sz w:val="24"/>
          <w:szCs w:val="24"/>
          <w:lang w:val="en-US" w:eastAsia="ja-JP"/>
        </w:rPr>
        <w:t xml:space="preserve">decide </w:t>
      </w:r>
      <w:r w:rsidRPr="00106F87">
        <w:rPr>
          <w:rFonts w:eastAsia="MS Mincho"/>
          <w:sz w:val="24"/>
          <w:szCs w:val="24"/>
          <w:lang w:val="en-US" w:eastAsia="ja-JP"/>
        </w:rPr>
        <w:t xml:space="preserve">whether to </w:t>
      </w:r>
      <w:r w:rsidRPr="00106F87">
        <w:rPr>
          <w:sz w:val="24"/>
          <w:szCs w:val="24"/>
        </w:rPr>
        <w:t>use same or lower density compared to front loaded DM-RS, and identity use cases associated with the operation</w:t>
      </w:r>
    </w:p>
    <w:p w14:paraId="59077384" w14:textId="293608A5" w:rsidR="0082082E" w:rsidRPr="00106F87" w:rsidRDefault="00A41E2C" w:rsidP="00183189">
      <w:pPr>
        <w:numPr>
          <w:ilvl w:val="1"/>
          <w:numId w:val="3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Aim to decide in</w:t>
      </w:r>
      <w:r>
        <w:rPr>
          <w:rFonts w:hint="eastAsia"/>
          <w:sz w:val="24"/>
          <w:szCs w:val="24"/>
        </w:rPr>
        <w:t xml:space="preserve"> the</w:t>
      </w:r>
      <w:r w:rsidRPr="00106F87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RAN1#89 meeting</w:t>
      </w:r>
      <w:r w:rsidRPr="00106F87">
        <w:rPr>
          <w:rFonts w:hint="eastAsia"/>
          <w:sz w:val="24"/>
          <w:szCs w:val="24"/>
        </w:rPr>
        <w:t xml:space="preserve"> </w:t>
      </w:r>
      <w:r w:rsidR="0073491C" w:rsidRPr="00106F87">
        <w:rPr>
          <w:sz w:val="24"/>
          <w:szCs w:val="24"/>
        </w:rPr>
        <w:t>whether to support same density only, or lower density only, or both</w:t>
      </w:r>
      <w:r w:rsidR="008B699A">
        <w:rPr>
          <w:sz w:val="24"/>
          <w:szCs w:val="24"/>
        </w:rPr>
        <w:t>.</w:t>
      </w:r>
    </w:p>
    <w:p w14:paraId="6B1C2F64" w14:textId="77777777" w:rsidR="00F668DE" w:rsidRPr="00F668DE" w:rsidRDefault="00F668DE" w:rsidP="00F668DE">
      <w:pPr>
        <w:pStyle w:val="ListParagraph"/>
        <w:snapToGrid w:val="0"/>
        <w:spacing w:after="0"/>
        <w:ind w:leftChars="0" w:left="360"/>
        <w:jc w:val="both"/>
        <w:rPr>
          <w:sz w:val="24"/>
          <w:szCs w:val="24"/>
          <w:lang w:val="en-US"/>
        </w:rPr>
      </w:pPr>
    </w:p>
    <w:p w14:paraId="57A2C47D" w14:textId="620383CE" w:rsidR="009D194F" w:rsidRPr="00106F87" w:rsidRDefault="009D194F" w:rsidP="00183189">
      <w:pPr>
        <w:pStyle w:val="ListParagraph"/>
        <w:numPr>
          <w:ilvl w:val="0"/>
          <w:numId w:val="34"/>
        </w:numPr>
        <w:snapToGrid w:val="0"/>
        <w:spacing w:after="0"/>
        <w:ind w:leftChars="0"/>
        <w:jc w:val="both"/>
        <w:rPr>
          <w:sz w:val="24"/>
          <w:szCs w:val="24"/>
          <w:lang w:val="en-US"/>
        </w:rPr>
      </w:pPr>
      <w:r w:rsidRPr="00106F87">
        <w:rPr>
          <w:sz w:val="24"/>
          <w:szCs w:val="24"/>
        </w:rPr>
        <w:t xml:space="preserve">At least for </w:t>
      </w:r>
      <w:r w:rsidR="00714F10">
        <w:rPr>
          <w:sz w:val="24"/>
          <w:szCs w:val="24"/>
        </w:rPr>
        <w:t xml:space="preserve">DL </w:t>
      </w:r>
      <w:r w:rsidRPr="00106F87">
        <w:rPr>
          <w:sz w:val="24"/>
          <w:szCs w:val="24"/>
        </w:rPr>
        <w:t>CP-OFDM, decide whether fr</w:t>
      </w:r>
      <w:r w:rsidR="00B61DE1" w:rsidRPr="00106F87">
        <w:rPr>
          <w:sz w:val="24"/>
          <w:szCs w:val="24"/>
        </w:rPr>
        <w:t>equency domain density of front-</w:t>
      </w:r>
      <w:r w:rsidRPr="00106F87">
        <w:rPr>
          <w:sz w:val="24"/>
          <w:szCs w:val="24"/>
        </w:rPr>
        <w:t>loaded DMRS is configurable</w:t>
      </w:r>
      <w:r w:rsidR="00C14D30">
        <w:rPr>
          <w:sz w:val="24"/>
          <w:szCs w:val="24"/>
        </w:rPr>
        <w:t>.</w:t>
      </w:r>
    </w:p>
    <w:p w14:paraId="54581838" w14:textId="77777777" w:rsidR="009D194F" w:rsidRPr="00106F87" w:rsidRDefault="009D194F" w:rsidP="009D194F">
      <w:pPr>
        <w:pStyle w:val="ListParagraph"/>
        <w:snapToGrid w:val="0"/>
        <w:spacing w:after="0"/>
        <w:ind w:leftChars="0" w:left="360"/>
        <w:jc w:val="both"/>
        <w:rPr>
          <w:sz w:val="24"/>
          <w:szCs w:val="24"/>
          <w:lang w:val="en-US"/>
        </w:rPr>
      </w:pPr>
    </w:p>
    <w:p w14:paraId="341FF905" w14:textId="3FAFF353" w:rsidR="00854459" w:rsidRPr="00F11121" w:rsidRDefault="009D194F" w:rsidP="00423E66">
      <w:pPr>
        <w:pStyle w:val="ListParagraph"/>
        <w:numPr>
          <w:ilvl w:val="0"/>
          <w:numId w:val="34"/>
        </w:numPr>
        <w:snapToGrid w:val="0"/>
        <w:spacing w:after="0"/>
        <w:ind w:leftChars="0"/>
        <w:jc w:val="both"/>
        <w:rPr>
          <w:sz w:val="24"/>
          <w:szCs w:val="24"/>
          <w:lang w:val="en-US"/>
        </w:rPr>
      </w:pPr>
      <w:r w:rsidRPr="00106F87">
        <w:rPr>
          <w:rFonts w:eastAsia="MS Mincho"/>
          <w:sz w:val="24"/>
          <w:szCs w:val="24"/>
          <w:lang w:val="en-US" w:eastAsia="ja-JP"/>
        </w:rPr>
        <w:t>For</w:t>
      </w:r>
      <w:r w:rsidR="0044077F">
        <w:rPr>
          <w:rFonts w:eastAsia="MS Mincho"/>
          <w:sz w:val="24"/>
          <w:szCs w:val="24"/>
          <w:lang w:val="en-US" w:eastAsia="ja-JP"/>
        </w:rPr>
        <w:t xml:space="preserve"> DL</w:t>
      </w:r>
      <w:r w:rsidR="00854459">
        <w:rPr>
          <w:rFonts w:eastAsia="MS Mincho"/>
          <w:sz w:val="24"/>
          <w:szCs w:val="24"/>
          <w:lang w:val="en-US" w:eastAsia="ja-JP"/>
        </w:rPr>
        <w:t xml:space="preserve"> </w:t>
      </w:r>
      <w:r w:rsidRPr="00106F87">
        <w:rPr>
          <w:rFonts w:eastAsia="MS Mincho"/>
          <w:sz w:val="24"/>
          <w:szCs w:val="24"/>
          <w:lang w:val="en-US" w:eastAsia="ja-JP"/>
        </w:rPr>
        <w:t xml:space="preserve">CP-OFDM, decide the DMRS port multiplexing in the frequency domain (e.g., </w:t>
      </w:r>
      <w:r w:rsidRPr="00106F87">
        <w:rPr>
          <w:sz w:val="24"/>
          <w:szCs w:val="24"/>
          <w:lang w:val="en-US"/>
        </w:rPr>
        <w:t xml:space="preserve">IFDM structure (Comb structure) with CDM in frequency, </w:t>
      </w:r>
      <w:r w:rsidR="00515DA5">
        <w:rPr>
          <w:sz w:val="24"/>
          <w:szCs w:val="24"/>
          <w:lang w:val="en-US"/>
        </w:rPr>
        <w:t xml:space="preserve">FDM structure with </w:t>
      </w:r>
      <w:r w:rsidRPr="00106F87">
        <w:rPr>
          <w:sz w:val="24"/>
          <w:szCs w:val="24"/>
          <w:lang w:val="en-US"/>
        </w:rPr>
        <w:t xml:space="preserve">OCC in adjacent REs in frequency, </w:t>
      </w:r>
      <w:proofErr w:type="spellStart"/>
      <w:r w:rsidRPr="00106F87">
        <w:rPr>
          <w:sz w:val="24"/>
          <w:szCs w:val="24"/>
          <w:lang w:val="en-US"/>
        </w:rPr>
        <w:t>etc</w:t>
      </w:r>
      <w:proofErr w:type="spellEnd"/>
      <w:r w:rsidRPr="00106F87">
        <w:rPr>
          <w:sz w:val="24"/>
          <w:szCs w:val="24"/>
          <w:lang w:val="en-US"/>
        </w:rPr>
        <w:t>).</w:t>
      </w:r>
    </w:p>
    <w:p w14:paraId="393EAA81" w14:textId="5060B84E" w:rsidR="00854459" w:rsidRPr="00F11121" w:rsidRDefault="00854459" w:rsidP="00F11121">
      <w:pPr>
        <w:pStyle w:val="ListParagraph"/>
        <w:numPr>
          <w:ilvl w:val="1"/>
          <w:numId w:val="34"/>
        </w:numPr>
        <w:spacing w:after="0"/>
        <w:ind w:leftChars="0"/>
        <w:rPr>
          <w:sz w:val="24"/>
          <w:szCs w:val="24"/>
        </w:rPr>
      </w:pPr>
      <w:r>
        <w:rPr>
          <w:sz w:val="24"/>
          <w:szCs w:val="24"/>
        </w:rPr>
        <w:t xml:space="preserve">Note: For UL CP-OFDM </w:t>
      </w:r>
      <w:r w:rsidR="00DD4719">
        <w:rPr>
          <w:sz w:val="24"/>
          <w:szCs w:val="24"/>
        </w:rPr>
        <w:t xml:space="preserve">the DMRS port multiplexing in frequency domain is a remaining issue to be decided and is </w:t>
      </w:r>
      <w:r w:rsidR="0046198B">
        <w:rPr>
          <w:sz w:val="24"/>
          <w:szCs w:val="24"/>
        </w:rPr>
        <w:t>captured</w:t>
      </w:r>
      <w:r w:rsidR="00DD4719">
        <w:rPr>
          <w:sz w:val="24"/>
          <w:szCs w:val="24"/>
        </w:rPr>
        <w:t xml:space="preserve"> later in this list.</w:t>
      </w:r>
    </w:p>
    <w:p w14:paraId="7EC87C80" w14:textId="77777777" w:rsidR="009D194F" w:rsidRPr="00106F87" w:rsidRDefault="009D194F" w:rsidP="009D194F">
      <w:pPr>
        <w:spacing w:after="0"/>
        <w:rPr>
          <w:sz w:val="24"/>
          <w:szCs w:val="24"/>
        </w:rPr>
      </w:pPr>
    </w:p>
    <w:p w14:paraId="5092A41D" w14:textId="520E752A" w:rsidR="0073491C" w:rsidRPr="00106F87" w:rsidRDefault="0073491C" w:rsidP="00183189">
      <w:pPr>
        <w:pStyle w:val="ListParagraph"/>
        <w:numPr>
          <w:ilvl w:val="0"/>
          <w:numId w:val="34"/>
        </w:numPr>
        <w:spacing w:after="0"/>
        <w:ind w:leftChars="0"/>
        <w:rPr>
          <w:sz w:val="24"/>
          <w:szCs w:val="24"/>
        </w:rPr>
      </w:pPr>
      <w:r w:rsidRPr="00106F87">
        <w:rPr>
          <w:sz w:val="24"/>
          <w:szCs w:val="24"/>
        </w:rPr>
        <w:t xml:space="preserve">For </w:t>
      </w:r>
      <w:r w:rsidR="00762867">
        <w:rPr>
          <w:sz w:val="24"/>
          <w:szCs w:val="24"/>
        </w:rPr>
        <w:t xml:space="preserve">DL </w:t>
      </w:r>
      <w:r w:rsidRPr="00106F87">
        <w:rPr>
          <w:sz w:val="24"/>
          <w:szCs w:val="24"/>
        </w:rPr>
        <w:t>CP-OFDM</w:t>
      </w:r>
      <w:r w:rsidR="003E62CC" w:rsidRPr="00106F87">
        <w:rPr>
          <w:sz w:val="24"/>
          <w:szCs w:val="24"/>
        </w:rPr>
        <w:t>, if one additional DMRS exists,</w:t>
      </w:r>
      <w:r w:rsidRPr="00106F87">
        <w:rPr>
          <w:sz w:val="24"/>
          <w:szCs w:val="24"/>
        </w:rPr>
        <w:t xml:space="preserve"> </w:t>
      </w:r>
    </w:p>
    <w:p w14:paraId="61E0E29A" w14:textId="41DCB1DC" w:rsidR="0073491C" w:rsidRPr="00106F87" w:rsidRDefault="004706F2" w:rsidP="00183189">
      <w:pPr>
        <w:pStyle w:val="ListParagraph"/>
        <w:numPr>
          <w:ilvl w:val="1"/>
          <w:numId w:val="34"/>
        </w:numPr>
        <w:spacing w:after="0"/>
        <w:ind w:leftChars="0"/>
        <w:rPr>
          <w:sz w:val="24"/>
          <w:szCs w:val="24"/>
        </w:rPr>
      </w:pPr>
      <w:r>
        <w:rPr>
          <w:sz w:val="24"/>
          <w:szCs w:val="24"/>
        </w:rPr>
        <w:t>L</w:t>
      </w:r>
      <w:r w:rsidR="0073491C" w:rsidRPr="00106F87">
        <w:rPr>
          <w:sz w:val="24"/>
          <w:szCs w:val="24"/>
        </w:rPr>
        <w:t xml:space="preserve">ocation of additional DMRS for non-self-contained ACK/NAK slots </w:t>
      </w:r>
    </w:p>
    <w:p w14:paraId="0F50E307" w14:textId="1E0F33D1" w:rsidR="0073491C" w:rsidRPr="00106F87" w:rsidRDefault="0073491C" w:rsidP="00183189">
      <w:pPr>
        <w:numPr>
          <w:ilvl w:val="2"/>
          <w:numId w:val="34"/>
        </w:numPr>
        <w:spacing w:after="0"/>
        <w:rPr>
          <w:sz w:val="24"/>
          <w:szCs w:val="24"/>
        </w:rPr>
      </w:pPr>
      <w:r w:rsidRPr="00106F87">
        <w:rPr>
          <w:sz w:val="24"/>
          <w:szCs w:val="24"/>
        </w:rPr>
        <w:t>Additional DMRS position for 14-symbol slot</w:t>
      </w:r>
    </w:p>
    <w:p w14:paraId="2D222E41" w14:textId="0BE197D0" w:rsidR="0073491C" w:rsidRPr="00106F87" w:rsidRDefault="0073491C" w:rsidP="00183189">
      <w:pPr>
        <w:numPr>
          <w:ilvl w:val="3"/>
          <w:numId w:val="34"/>
        </w:numPr>
        <w:spacing w:after="0"/>
        <w:rPr>
          <w:sz w:val="24"/>
          <w:szCs w:val="24"/>
        </w:rPr>
      </w:pPr>
      <w:r w:rsidRPr="00106F87">
        <w:rPr>
          <w:sz w:val="24"/>
          <w:szCs w:val="24"/>
        </w:rPr>
        <w:t>Consider symbol 12th, 11th, 10th, 9</w:t>
      </w:r>
      <w:r w:rsidR="001E527E">
        <w:rPr>
          <w:sz w:val="24"/>
          <w:szCs w:val="24"/>
        </w:rPr>
        <w:t>th</w:t>
      </w:r>
    </w:p>
    <w:p w14:paraId="7D98BA06" w14:textId="78AF9434" w:rsidR="0082082E" w:rsidRDefault="004706F2" w:rsidP="00183189">
      <w:pPr>
        <w:pStyle w:val="ListParagraph"/>
        <w:numPr>
          <w:ilvl w:val="1"/>
          <w:numId w:val="34"/>
        </w:numPr>
        <w:spacing w:after="0"/>
        <w:ind w:leftChars="0"/>
        <w:rPr>
          <w:sz w:val="24"/>
          <w:szCs w:val="24"/>
        </w:rPr>
      </w:pPr>
      <w:r>
        <w:rPr>
          <w:sz w:val="24"/>
          <w:szCs w:val="24"/>
        </w:rPr>
        <w:t>L</w:t>
      </w:r>
      <w:r w:rsidR="0082082E" w:rsidRPr="00106F87">
        <w:rPr>
          <w:sz w:val="24"/>
          <w:szCs w:val="24"/>
        </w:rPr>
        <w:t xml:space="preserve">ocation of additional DMRS for self-contained ACK/NAK slots </w:t>
      </w:r>
    </w:p>
    <w:p w14:paraId="588942FD" w14:textId="77777777" w:rsidR="00EA6FF8" w:rsidRDefault="00EA6FF8" w:rsidP="00EA6FF8">
      <w:pPr>
        <w:pStyle w:val="ListParagraph"/>
        <w:spacing w:after="0"/>
        <w:ind w:leftChars="0" w:left="360"/>
        <w:rPr>
          <w:sz w:val="24"/>
          <w:szCs w:val="24"/>
        </w:rPr>
      </w:pPr>
    </w:p>
    <w:p w14:paraId="7A158760" w14:textId="498AD9DB" w:rsidR="00EA6FF8" w:rsidRDefault="00EA6FF8" w:rsidP="0082082E">
      <w:pPr>
        <w:pStyle w:val="ListParagraph"/>
        <w:numPr>
          <w:ilvl w:val="0"/>
          <w:numId w:val="34"/>
        </w:numPr>
        <w:spacing w:after="0"/>
        <w:ind w:leftChars="0"/>
        <w:rPr>
          <w:sz w:val="24"/>
          <w:szCs w:val="24"/>
        </w:rPr>
      </w:pPr>
      <w:r>
        <w:rPr>
          <w:sz w:val="24"/>
          <w:szCs w:val="24"/>
        </w:rPr>
        <w:t>Additional</w:t>
      </w:r>
      <w:r w:rsidR="00FC7088">
        <w:rPr>
          <w:sz w:val="24"/>
          <w:szCs w:val="24"/>
        </w:rPr>
        <w:t xml:space="preserve"> DL </w:t>
      </w:r>
      <w:r>
        <w:rPr>
          <w:sz w:val="24"/>
          <w:szCs w:val="24"/>
        </w:rPr>
        <w:t>DMRS locations</w:t>
      </w:r>
      <w:r w:rsidR="007227F3">
        <w:rPr>
          <w:sz w:val="24"/>
          <w:szCs w:val="24"/>
        </w:rPr>
        <w:t>,</w:t>
      </w:r>
      <w:r>
        <w:rPr>
          <w:sz w:val="24"/>
          <w:szCs w:val="24"/>
        </w:rPr>
        <w:t xml:space="preserve"> if more than one additional DMRS exists</w:t>
      </w:r>
      <w:r w:rsidR="007227F3">
        <w:rPr>
          <w:sz w:val="24"/>
          <w:szCs w:val="24"/>
        </w:rPr>
        <w:t>,</w:t>
      </w:r>
      <w:r>
        <w:rPr>
          <w:sz w:val="24"/>
          <w:szCs w:val="24"/>
        </w:rPr>
        <w:t xml:space="preserve"> and maximum number of additional DMRS that can be configured.</w:t>
      </w:r>
    </w:p>
    <w:p w14:paraId="264689F5" w14:textId="21670D15" w:rsidR="004019C8" w:rsidRDefault="004019C8" w:rsidP="00F11121">
      <w:pPr>
        <w:pStyle w:val="ListParagraph"/>
        <w:numPr>
          <w:ilvl w:val="1"/>
          <w:numId w:val="34"/>
        </w:numPr>
        <w:spacing w:after="0"/>
        <w:ind w:leftChars="0"/>
        <w:rPr>
          <w:sz w:val="24"/>
          <w:szCs w:val="24"/>
        </w:rPr>
      </w:pPr>
      <w:r>
        <w:rPr>
          <w:sz w:val="24"/>
          <w:szCs w:val="24"/>
        </w:rPr>
        <w:t xml:space="preserve">Note: Additional DMRS for UL is </w:t>
      </w:r>
      <w:r w:rsidR="00971E14">
        <w:rPr>
          <w:sz w:val="24"/>
          <w:szCs w:val="24"/>
        </w:rPr>
        <w:t>captured</w:t>
      </w:r>
      <w:r>
        <w:rPr>
          <w:sz w:val="24"/>
          <w:szCs w:val="24"/>
        </w:rPr>
        <w:t xml:space="preserve"> as a remaining issue later</w:t>
      </w:r>
      <w:r w:rsidR="00854459">
        <w:rPr>
          <w:sz w:val="24"/>
          <w:szCs w:val="24"/>
        </w:rPr>
        <w:t xml:space="preserve"> in this list.</w:t>
      </w:r>
    </w:p>
    <w:p w14:paraId="65EF2094" w14:textId="77777777" w:rsidR="00515DA5" w:rsidRPr="00A70B5A" w:rsidRDefault="00515DA5" w:rsidP="004F6578">
      <w:pPr>
        <w:pStyle w:val="ListParagraph"/>
        <w:spacing w:after="0"/>
        <w:ind w:leftChars="0" w:left="360"/>
        <w:rPr>
          <w:sz w:val="24"/>
          <w:szCs w:val="24"/>
        </w:rPr>
      </w:pPr>
    </w:p>
    <w:p w14:paraId="57DB521D" w14:textId="07968378" w:rsidR="0082082E" w:rsidRPr="00106F87" w:rsidRDefault="00B92A43" w:rsidP="00183189">
      <w:pPr>
        <w:numPr>
          <w:ilvl w:val="0"/>
          <w:numId w:val="34"/>
        </w:numPr>
        <w:spacing w:after="0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val="en-US" w:eastAsia="ja-JP"/>
        </w:rPr>
        <w:t>M</w:t>
      </w:r>
      <w:r w:rsidR="00376E72" w:rsidRPr="00106F87">
        <w:rPr>
          <w:rFonts w:eastAsia="MS Mincho"/>
          <w:sz w:val="24"/>
          <w:szCs w:val="24"/>
          <w:lang w:val="en-US" w:eastAsia="ja-JP"/>
        </w:rPr>
        <w:t>aximum n</w:t>
      </w:r>
      <w:r w:rsidR="00CB5DA7" w:rsidRPr="00106F87">
        <w:rPr>
          <w:rFonts w:eastAsia="MS Mincho"/>
          <w:sz w:val="24"/>
          <w:szCs w:val="24"/>
          <w:lang w:val="en-US" w:eastAsia="ja-JP"/>
        </w:rPr>
        <w:t>umber of ports</w:t>
      </w:r>
      <w:r w:rsidR="007113EA">
        <w:rPr>
          <w:rFonts w:eastAsia="MS Mincho"/>
          <w:sz w:val="24"/>
          <w:szCs w:val="24"/>
          <w:lang w:val="en-US" w:eastAsia="ja-JP"/>
        </w:rPr>
        <w:t xml:space="preserve"> for DL</w:t>
      </w:r>
      <w:r w:rsidR="00CB5DA7" w:rsidRPr="00106F87">
        <w:rPr>
          <w:rFonts w:eastAsia="MS Mincho"/>
          <w:sz w:val="24"/>
          <w:szCs w:val="24"/>
          <w:lang w:val="en-US" w:eastAsia="ja-JP"/>
        </w:rPr>
        <w:t xml:space="preserve"> that are supported with the front-load DMRS pattern of</w:t>
      </w:r>
    </w:p>
    <w:p w14:paraId="774545AB" w14:textId="72A92455" w:rsidR="00CB5DA7" w:rsidRPr="00106F87" w:rsidRDefault="00CB5DA7" w:rsidP="00183189">
      <w:pPr>
        <w:numPr>
          <w:ilvl w:val="1"/>
          <w:numId w:val="34"/>
        </w:numPr>
        <w:spacing w:after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eastAsia="MS Mincho"/>
          <w:sz w:val="24"/>
          <w:szCs w:val="24"/>
          <w:lang w:val="en-US" w:eastAsia="ja-JP"/>
        </w:rPr>
        <w:t>1 OF</w:t>
      </w:r>
      <w:r w:rsidR="009B75A6" w:rsidRPr="00106F87">
        <w:rPr>
          <w:rFonts w:eastAsia="MS Mincho"/>
          <w:sz w:val="24"/>
          <w:szCs w:val="24"/>
          <w:lang w:val="en-US" w:eastAsia="ja-JP"/>
        </w:rPr>
        <w:t>DM symbol</w:t>
      </w:r>
    </w:p>
    <w:p w14:paraId="495DEEAE" w14:textId="7283569A" w:rsidR="00CB5DA7" w:rsidRPr="00106F87" w:rsidRDefault="00CB5DA7" w:rsidP="00183189">
      <w:pPr>
        <w:numPr>
          <w:ilvl w:val="1"/>
          <w:numId w:val="34"/>
        </w:numPr>
        <w:spacing w:after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eastAsia="MS Mincho"/>
          <w:sz w:val="24"/>
          <w:szCs w:val="24"/>
          <w:lang w:val="en-US" w:eastAsia="ja-JP"/>
        </w:rPr>
        <w:t>2</w:t>
      </w:r>
      <w:r w:rsidR="00C165B8" w:rsidRPr="00106F87">
        <w:rPr>
          <w:rFonts w:eastAsia="MS Mincho"/>
          <w:sz w:val="24"/>
          <w:szCs w:val="24"/>
          <w:lang w:val="en-US" w:eastAsia="ja-JP"/>
        </w:rPr>
        <w:t xml:space="preserve"> adjacent</w:t>
      </w:r>
      <w:r w:rsidRPr="00106F87">
        <w:rPr>
          <w:rFonts w:eastAsia="MS Mincho"/>
          <w:sz w:val="24"/>
          <w:szCs w:val="24"/>
          <w:lang w:val="en-US" w:eastAsia="ja-JP"/>
        </w:rPr>
        <w:t xml:space="preserve"> OFDM symbols</w:t>
      </w:r>
    </w:p>
    <w:p w14:paraId="536153DE" w14:textId="77777777" w:rsidR="0082082E" w:rsidRPr="00106F87" w:rsidRDefault="0082082E" w:rsidP="0082082E">
      <w:pPr>
        <w:spacing w:after="0"/>
        <w:ind w:left="360"/>
        <w:rPr>
          <w:rFonts w:eastAsia="MS Mincho"/>
          <w:sz w:val="24"/>
          <w:szCs w:val="24"/>
          <w:lang w:val="en-US" w:eastAsia="ja-JP"/>
        </w:rPr>
      </w:pPr>
    </w:p>
    <w:p w14:paraId="3E59749C" w14:textId="72B8D05B" w:rsidR="003F3725" w:rsidRPr="00106F87" w:rsidRDefault="003F3725" w:rsidP="00183189">
      <w:pPr>
        <w:pStyle w:val="ListParagraph"/>
        <w:numPr>
          <w:ilvl w:val="0"/>
          <w:numId w:val="34"/>
        </w:numPr>
        <w:spacing w:after="0"/>
        <w:ind w:leftChars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eastAsia="MS Mincho"/>
          <w:sz w:val="24"/>
          <w:szCs w:val="24"/>
          <w:lang w:eastAsia="ja-JP"/>
        </w:rPr>
        <w:t xml:space="preserve">Regarding </w:t>
      </w:r>
      <w:r w:rsidR="005A0AE1">
        <w:rPr>
          <w:rFonts w:eastAsia="MS Mincho"/>
          <w:sz w:val="24"/>
          <w:szCs w:val="24"/>
          <w:lang w:eastAsia="ja-JP"/>
        </w:rPr>
        <w:t xml:space="preserve">DL </w:t>
      </w:r>
      <w:r w:rsidRPr="00106F87">
        <w:rPr>
          <w:rFonts w:eastAsia="MS Mincho"/>
          <w:sz w:val="24"/>
          <w:szCs w:val="24"/>
          <w:lang w:eastAsia="ja-JP"/>
        </w:rPr>
        <w:t>DMRS configurability</w:t>
      </w:r>
      <w:r w:rsidR="008357C0" w:rsidRPr="00106F87">
        <w:rPr>
          <w:rFonts w:eastAsia="MS Mincho"/>
          <w:sz w:val="24"/>
          <w:szCs w:val="24"/>
          <w:lang w:eastAsia="ja-JP"/>
        </w:rPr>
        <w:t xml:space="preserve"> </w:t>
      </w:r>
      <w:r w:rsidR="009D194F" w:rsidRPr="00106F87">
        <w:rPr>
          <w:rFonts w:eastAsia="MS Mincho"/>
          <w:sz w:val="24"/>
          <w:szCs w:val="24"/>
          <w:lang w:eastAsia="ja-JP"/>
        </w:rPr>
        <w:t>mechanisms</w:t>
      </w:r>
    </w:p>
    <w:p w14:paraId="394A2B9E" w14:textId="08DB65EF" w:rsidR="0073491C" w:rsidRPr="00106F87" w:rsidRDefault="00C165B8" w:rsidP="00183189">
      <w:pPr>
        <w:pStyle w:val="ListParagraph"/>
        <w:numPr>
          <w:ilvl w:val="1"/>
          <w:numId w:val="34"/>
        </w:numPr>
        <w:spacing w:after="0"/>
        <w:ind w:leftChars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eastAsia="MS Mincho"/>
          <w:sz w:val="24"/>
          <w:szCs w:val="24"/>
          <w:lang w:eastAsia="ja-JP"/>
        </w:rPr>
        <w:t>Decide w</w:t>
      </w:r>
      <w:r w:rsidR="0073491C" w:rsidRPr="00106F87">
        <w:rPr>
          <w:rFonts w:eastAsia="MS Mincho"/>
          <w:sz w:val="24"/>
          <w:szCs w:val="24"/>
          <w:lang w:eastAsia="ja-JP"/>
        </w:rPr>
        <w:t xml:space="preserve">hether to use </w:t>
      </w:r>
      <w:r w:rsidR="0073491C" w:rsidRPr="00106F87">
        <w:rPr>
          <w:rFonts w:eastAsia="MS Mincho"/>
          <w:sz w:val="24"/>
          <w:szCs w:val="24"/>
          <w:lang w:val="en-US" w:eastAsia="ja-JP"/>
        </w:rPr>
        <w:t>mechanism for UE-assisted DMRS configuration</w:t>
      </w:r>
    </w:p>
    <w:p w14:paraId="3F9F3A02" w14:textId="77777777" w:rsidR="000922B0" w:rsidRDefault="001A2450" w:rsidP="000922B0">
      <w:pPr>
        <w:pStyle w:val="ListParagraph"/>
        <w:numPr>
          <w:ilvl w:val="1"/>
          <w:numId w:val="34"/>
        </w:numPr>
        <w:spacing w:after="0"/>
        <w:ind w:leftChars="0"/>
        <w:rPr>
          <w:rFonts w:eastAsia="MS Mincho"/>
          <w:sz w:val="24"/>
          <w:szCs w:val="24"/>
          <w:lang w:val="en-US" w:eastAsia="ja-JP"/>
        </w:rPr>
      </w:pPr>
      <w:r w:rsidRPr="00106F87">
        <w:rPr>
          <w:sz w:val="24"/>
          <w:szCs w:val="24"/>
          <w:lang w:val="en-US"/>
        </w:rPr>
        <w:t>Agree on</w:t>
      </w:r>
      <w:r w:rsidR="00B0607E" w:rsidRPr="00106F87">
        <w:rPr>
          <w:sz w:val="24"/>
          <w:szCs w:val="24"/>
          <w:lang w:val="en-US"/>
        </w:rPr>
        <w:t xml:space="preserve"> </w:t>
      </w:r>
      <w:r w:rsidRPr="00106F87">
        <w:rPr>
          <w:rFonts w:eastAsia="MS Mincho"/>
          <w:sz w:val="24"/>
          <w:szCs w:val="24"/>
          <w:lang w:val="en-US" w:eastAsia="ja-JP"/>
        </w:rPr>
        <w:t xml:space="preserve">details related to </w:t>
      </w:r>
      <w:r w:rsidR="003F3725" w:rsidRPr="00106F87">
        <w:rPr>
          <w:rFonts w:eastAsia="MS Mincho"/>
          <w:sz w:val="24"/>
          <w:szCs w:val="24"/>
          <w:lang w:val="en-US" w:eastAsia="ja-JP"/>
        </w:rPr>
        <w:t xml:space="preserve">signaling aspects </w:t>
      </w:r>
      <w:r w:rsidR="00177636" w:rsidRPr="00106F87">
        <w:rPr>
          <w:rFonts w:eastAsia="MS Mincho"/>
          <w:sz w:val="24"/>
          <w:szCs w:val="24"/>
          <w:lang w:val="en-US" w:eastAsia="ja-JP"/>
        </w:rPr>
        <w:t>of the DMRS configuration</w:t>
      </w:r>
    </w:p>
    <w:p w14:paraId="57A2601A" w14:textId="77777777" w:rsidR="0082082E" w:rsidRPr="00106F87" w:rsidRDefault="0082082E" w:rsidP="0082082E">
      <w:pPr>
        <w:pStyle w:val="ListParagraph"/>
        <w:spacing w:after="0"/>
        <w:ind w:leftChars="0" w:left="360"/>
        <w:rPr>
          <w:rFonts w:eastAsia="MS Mincho"/>
          <w:sz w:val="24"/>
          <w:szCs w:val="24"/>
          <w:lang w:val="en-US" w:eastAsia="ja-JP"/>
        </w:rPr>
      </w:pPr>
    </w:p>
    <w:p w14:paraId="6D780F88" w14:textId="2C9BFE79" w:rsidR="0073491C" w:rsidRPr="00106F87" w:rsidRDefault="00C165B8" w:rsidP="00183189">
      <w:pPr>
        <w:pStyle w:val="ListParagraph"/>
        <w:numPr>
          <w:ilvl w:val="0"/>
          <w:numId w:val="34"/>
        </w:numPr>
        <w:spacing w:after="0"/>
        <w:ind w:leftChars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eastAsia="MS Mincho"/>
          <w:sz w:val="24"/>
          <w:szCs w:val="24"/>
          <w:lang w:val="en-US" w:eastAsia="ja-JP"/>
        </w:rPr>
        <w:t>In case of</w:t>
      </w:r>
      <w:r w:rsidR="005A0AE1">
        <w:rPr>
          <w:rFonts w:eastAsia="MS Mincho"/>
          <w:sz w:val="24"/>
          <w:szCs w:val="24"/>
          <w:lang w:val="en-US" w:eastAsia="ja-JP"/>
        </w:rPr>
        <w:t xml:space="preserve"> DL</w:t>
      </w:r>
      <w:r w:rsidRPr="00106F87">
        <w:rPr>
          <w:rFonts w:eastAsia="MS Mincho"/>
          <w:sz w:val="24"/>
          <w:szCs w:val="24"/>
          <w:lang w:val="en-US" w:eastAsia="ja-JP"/>
        </w:rPr>
        <w:t xml:space="preserve"> DMRS bundling in time domain</w:t>
      </w:r>
      <w:r w:rsidR="0073491C" w:rsidRPr="00106F87">
        <w:rPr>
          <w:rFonts w:eastAsia="MS Mincho"/>
          <w:sz w:val="24"/>
          <w:szCs w:val="24"/>
          <w:lang w:val="en-US" w:eastAsia="ja-JP"/>
        </w:rPr>
        <w:t xml:space="preserve">, </w:t>
      </w:r>
      <w:r w:rsidRPr="00106F87">
        <w:rPr>
          <w:rFonts w:eastAsia="MS Mincho"/>
          <w:sz w:val="24"/>
          <w:szCs w:val="24"/>
          <w:lang w:val="en-US" w:eastAsia="ja-JP"/>
        </w:rPr>
        <w:t xml:space="preserve">decide </w:t>
      </w:r>
      <w:r w:rsidR="0073491C" w:rsidRPr="00106F87">
        <w:rPr>
          <w:rFonts w:eastAsia="MS Mincho"/>
          <w:sz w:val="24"/>
          <w:szCs w:val="24"/>
          <w:lang w:val="en-US" w:eastAsia="ja-JP"/>
        </w:rPr>
        <w:t xml:space="preserve">whether to support further overhead reduction of DMRS </w:t>
      </w:r>
    </w:p>
    <w:p w14:paraId="2CB1E619" w14:textId="77777777" w:rsidR="00C165B8" w:rsidRPr="00106F87" w:rsidRDefault="00C165B8" w:rsidP="00B62D57">
      <w:pPr>
        <w:spacing w:after="0"/>
        <w:rPr>
          <w:b/>
          <w:sz w:val="24"/>
          <w:szCs w:val="24"/>
        </w:rPr>
      </w:pPr>
    </w:p>
    <w:p w14:paraId="56D7B7C5" w14:textId="519DA5CB" w:rsidR="00C165B8" w:rsidRPr="00106F87" w:rsidRDefault="0003108E" w:rsidP="00183189">
      <w:pPr>
        <w:numPr>
          <w:ilvl w:val="0"/>
          <w:numId w:val="34"/>
        </w:numPr>
        <w:spacing w:after="0"/>
        <w:rPr>
          <w:rFonts w:eastAsia="MS Mincho"/>
          <w:sz w:val="24"/>
          <w:szCs w:val="24"/>
          <w:lang w:val="en-US" w:eastAsia="ja-JP"/>
        </w:rPr>
      </w:pPr>
      <w:r w:rsidRPr="00106F87">
        <w:rPr>
          <w:rFonts w:eastAsia="MS Mincho"/>
          <w:sz w:val="24"/>
          <w:szCs w:val="24"/>
          <w:lang w:val="en-US" w:eastAsia="ja-JP"/>
        </w:rPr>
        <w:t>Agree on d</w:t>
      </w:r>
      <w:r w:rsidR="00C165B8" w:rsidRPr="00106F87">
        <w:rPr>
          <w:rFonts w:eastAsia="MS Mincho"/>
          <w:sz w:val="24"/>
          <w:szCs w:val="24"/>
          <w:lang w:val="en-US" w:eastAsia="ja-JP"/>
        </w:rPr>
        <w:t xml:space="preserve">etails </w:t>
      </w:r>
      <w:r w:rsidRPr="00106F87">
        <w:rPr>
          <w:rFonts w:eastAsia="MS Mincho"/>
          <w:sz w:val="24"/>
          <w:szCs w:val="24"/>
          <w:lang w:val="en-US" w:eastAsia="ja-JP"/>
        </w:rPr>
        <w:t>for</w:t>
      </w:r>
      <w:r w:rsidR="00C165B8" w:rsidRPr="00106F87">
        <w:rPr>
          <w:rFonts w:eastAsia="MS Mincho"/>
          <w:sz w:val="24"/>
          <w:szCs w:val="24"/>
          <w:lang w:val="en-US" w:eastAsia="ja-JP"/>
        </w:rPr>
        <w:t xml:space="preserve"> the supported PN sequences for</w:t>
      </w:r>
      <w:r w:rsidR="005A0AE1">
        <w:rPr>
          <w:rFonts w:eastAsia="MS Mincho"/>
          <w:sz w:val="24"/>
          <w:szCs w:val="24"/>
          <w:lang w:val="en-US" w:eastAsia="ja-JP"/>
        </w:rPr>
        <w:t xml:space="preserve"> DL</w:t>
      </w:r>
      <w:r w:rsidR="00C165B8" w:rsidRPr="00106F87">
        <w:rPr>
          <w:rFonts w:eastAsia="MS Mincho"/>
          <w:sz w:val="24"/>
          <w:szCs w:val="24"/>
          <w:lang w:val="en-US" w:eastAsia="ja-JP"/>
        </w:rPr>
        <w:t xml:space="preserve"> CP-OFDM, and whether ZC-sequences for </w:t>
      </w:r>
      <w:r w:rsidR="005A0AE1">
        <w:rPr>
          <w:rFonts w:eastAsia="MS Mincho"/>
          <w:sz w:val="24"/>
          <w:szCs w:val="24"/>
          <w:lang w:val="en-US" w:eastAsia="ja-JP"/>
        </w:rPr>
        <w:t xml:space="preserve">DL </w:t>
      </w:r>
      <w:r w:rsidR="00C165B8" w:rsidRPr="00106F87">
        <w:rPr>
          <w:rFonts w:eastAsia="MS Mincho"/>
          <w:sz w:val="24"/>
          <w:szCs w:val="24"/>
          <w:lang w:val="en-US" w:eastAsia="ja-JP"/>
        </w:rPr>
        <w:t>CP-OFDM will be supported also.</w:t>
      </w:r>
    </w:p>
    <w:p w14:paraId="3B9CD689" w14:textId="77777777" w:rsidR="0082082E" w:rsidRPr="00106F87" w:rsidRDefault="0082082E" w:rsidP="00C165B8">
      <w:pPr>
        <w:pStyle w:val="maintext"/>
        <w:spacing w:before="0" w:after="0"/>
        <w:ind w:firstLineChars="0" w:firstLine="0"/>
        <w:rPr>
          <w:sz w:val="24"/>
          <w:szCs w:val="24"/>
          <w:lang w:val="en-US"/>
        </w:rPr>
      </w:pPr>
    </w:p>
    <w:p w14:paraId="78CAF8C9" w14:textId="5CAE92CA" w:rsidR="00C165B8" w:rsidRPr="00106F87" w:rsidRDefault="002E2829" w:rsidP="00183189">
      <w:pPr>
        <w:pStyle w:val="maintext"/>
        <w:numPr>
          <w:ilvl w:val="0"/>
          <w:numId w:val="21"/>
        </w:numPr>
        <w:spacing w:before="0" w:after="0"/>
        <w:ind w:firstLineChars="0"/>
        <w:rPr>
          <w:sz w:val="24"/>
          <w:szCs w:val="24"/>
          <w:lang w:val="en-US"/>
        </w:rPr>
      </w:pPr>
      <w:r w:rsidRPr="00106F87">
        <w:rPr>
          <w:sz w:val="24"/>
          <w:szCs w:val="24"/>
          <w:lang w:val="en-US"/>
        </w:rPr>
        <w:t>Remaining i</w:t>
      </w:r>
      <w:r w:rsidR="00C165B8" w:rsidRPr="00106F87">
        <w:rPr>
          <w:sz w:val="24"/>
          <w:szCs w:val="24"/>
          <w:lang w:val="en-US"/>
        </w:rPr>
        <w:t xml:space="preserve">ssues related to UL DMRS: </w:t>
      </w:r>
    </w:p>
    <w:p w14:paraId="3C013022" w14:textId="6ED4850A" w:rsidR="009136C6" w:rsidRDefault="00F20D57" w:rsidP="00183189">
      <w:pPr>
        <w:pStyle w:val="maintext"/>
        <w:numPr>
          <w:ilvl w:val="1"/>
          <w:numId w:val="21"/>
        </w:numPr>
        <w:spacing w:before="0" w:after="0"/>
        <w:ind w:firstLineChars="0"/>
        <w:rPr>
          <w:sz w:val="24"/>
          <w:szCs w:val="24"/>
          <w:lang w:val="en-US"/>
        </w:rPr>
      </w:pPr>
      <w:r w:rsidRPr="00106F87">
        <w:rPr>
          <w:sz w:val="24"/>
          <w:szCs w:val="24"/>
          <w:lang w:val="en-US"/>
        </w:rPr>
        <w:t>Decide the n</w:t>
      </w:r>
      <w:r w:rsidR="0073491C" w:rsidRPr="00106F87">
        <w:rPr>
          <w:sz w:val="24"/>
          <w:szCs w:val="24"/>
          <w:lang w:val="en-US"/>
        </w:rPr>
        <w:t>umber of orthogonal ports for UL MU-MIMO</w:t>
      </w:r>
    </w:p>
    <w:p w14:paraId="78953E1E" w14:textId="6D30DA29" w:rsidR="00E341AD" w:rsidRPr="0016571B" w:rsidRDefault="007B170C" w:rsidP="00F11121">
      <w:pPr>
        <w:pStyle w:val="maintext"/>
        <w:numPr>
          <w:ilvl w:val="1"/>
          <w:numId w:val="21"/>
        </w:numPr>
        <w:spacing w:before="0" w:after="0"/>
        <w:ind w:firstLineChars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EC19BF">
        <w:rPr>
          <w:sz w:val="24"/>
          <w:szCs w:val="24"/>
          <w:lang w:val="en-US"/>
        </w:rPr>
        <w:t>t least for CP-OFDM</w:t>
      </w:r>
      <w:r w:rsidRPr="00423E66">
        <w:rPr>
          <w:sz w:val="24"/>
          <w:szCs w:val="24"/>
          <w:lang w:val="en-US"/>
        </w:rPr>
        <w:t>, d</w:t>
      </w:r>
      <w:r w:rsidR="00762867" w:rsidRPr="00423E66">
        <w:rPr>
          <w:sz w:val="24"/>
          <w:szCs w:val="24"/>
          <w:lang w:val="en-US"/>
        </w:rPr>
        <w:t>ecide a common DMRS structure for DL and UL where the exact DMRS location, DMRS pattern, and scrambling sequence can be the same or different</w:t>
      </w:r>
      <w:r w:rsidR="00762867" w:rsidRPr="00FD2727">
        <w:rPr>
          <w:sz w:val="24"/>
          <w:szCs w:val="24"/>
          <w:lang w:val="en-US"/>
        </w:rPr>
        <w:t xml:space="preserve"> </w:t>
      </w:r>
    </w:p>
    <w:p w14:paraId="57C88405" w14:textId="40FA71EE" w:rsidR="00C165B8" w:rsidRPr="00106F87" w:rsidRDefault="007856E3" w:rsidP="00183189">
      <w:pPr>
        <w:pStyle w:val="maintext"/>
        <w:numPr>
          <w:ilvl w:val="1"/>
          <w:numId w:val="21"/>
        </w:numPr>
        <w:spacing w:before="0" w:after="0"/>
        <w:ind w:firstLineChars="0"/>
        <w:rPr>
          <w:sz w:val="24"/>
          <w:szCs w:val="24"/>
          <w:lang w:val="en-US"/>
        </w:rPr>
      </w:pPr>
      <w:r w:rsidRPr="00106F87">
        <w:rPr>
          <w:rFonts w:eastAsia="MS Mincho"/>
          <w:sz w:val="24"/>
          <w:szCs w:val="24"/>
          <w:lang w:eastAsia="ja-JP"/>
        </w:rPr>
        <w:t xml:space="preserve">Decide </w:t>
      </w:r>
      <w:r w:rsidR="00C165B8" w:rsidRPr="00106F87">
        <w:rPr>
          <w:sz w:val="24"/>
          <w:szCs w:val="24"/>
          <w:lang w:val="en-US"/>
        </w:rPr>
        <w:t xml:space="preserve">the </w:t>
      </w:r>
      <w:r w:rsidR="00CB5DA7" w:rsidRPr="00106F87">
        <w:rPr>
          <w:sz w:val="24"/>
          <w:szCs w:val="24"/>
          <w:lang w:val="en-US"/>
        </w:rPr>
        <w:t xml:space="preserve">DMRS </w:t>
      </w:r>
      <w:r w:rsidR="00C165B8" w:rsidRPr="00106F87">
        <w:rPr>
          <w:sz w:val="24"/>
          <w:szCs w:val="24"/>
          <w:lang w:val="en-US"/>
        </w:rPr>
        <w:t>pattern</w:t>
      </w:r>
      <w:r w:rsidR="0073491C" w:rsidRPr="00106F87">
        <w:rPr>
          <w:sz w:val="24"/>
          <w:szCs w:val="24"/>
          <w:lang w:val="en-US"/>
        </w:rPr>
        <w:t xml:space="preserve"> for </w:t>
      </w:r>
      <w:r w:rsidR="000206F9" w:rsidRPr="00106F87">
        <w:rPr>
          <w:sz w:val="24"/>
          <w:szCs w:val="24"/>
          <w:lang w:val="en-US"/>
        </w:rPr>
        <w:t xml:space="preserve">UL </w:t>
      </w:r>
      <w:r w:rsidR="0073491C" w:rsidRPr="00106F87">
        <w:rPr>
          <w:sz w:val="24"/>
          <w:szCs w:val="24"/>
          <w:lang w:val="en-US"/>
        </w:rPr>
        <w:t>DFT-S-OFDM</w:t>
      </w:r>
      <w:r w:rsidR="00CB5DA7" w:rsidRPr="00106F87">
        <w:rPr>
          <w:sz w:val="24"/>
          <w:szCs w:val="24"/>
          <w:lang w:val="en-US"/>
        </w:rPr>
        <w:t xml:space="preserve"> waveform</w:t>
      </w:r>
    </w:p>
    <w:p w14:paraId="2BF5CEA8" w14:textId="34DED332" w:rsidR="0073491C" w:rsidRPr="004F6578" w:rsidRDefault="00246A56" w:rsidP="00183189">
      <w:pPr>
        <w:pStyle w:val="maintext"/>
        <w:numPr>
          <w:ilvl w:val="1"/>
          <w:numId w:val="21"/>
        </w:numPr>
        <w:spacing w:before="0" w:after="0"/>
        <w:ind w:firstLineChars="0"/>
        <w:rPr>
          <w:sz w:val="24"/>
          <w:szCs w:val="24"/>
          <w:lang w:val="en-US"/>
        </w:rPr>
      </w:pPr>
      <w:r>
        <w:rPr>
          <w:sz w:val="24"/>
          <w:szCs w:val="24"/>
        </w:rPr>
        <w:t>D</w:t>
      </w:r>
      <w:r w:rsidR="00CB5DA7" w:rsidRPr="00106F87">
        <w:rPr>
          <w:sz w:val="24"/>
          <w:szCs w:val="24"/>
        </w:rPr>
        <w:t xml:space="preserve">etails </w:t>
      </w:r>
      <w:r w:rsidR="00C165B8" w:rsidRPr="00106F87">
        <w:rPr>
          <w:sz w:val="24"/>
          <w:szCs w:val="24"/>
        </w:rPr>
        <w:t>for</w:t>
      </w:r>
      <w:r w:rsidR="00CB5DA7" w:rsidRPr="00106F87">
        <w:rPr>
          <w:sz w:val="24"/>
          <w:szCs w:val="24"/>
        </w:rPr>
        <w:t xml:space="preserve"> the supported </w:t>
      </w:r>
      <w:r w:rsidR="00CB5DA7" w:rsidRPr="00106F87">
        <w:rPr>
          <w:rFonts w:hint="eastAsia"/>
          <w:sz w:val="24"/>
          <w:szCs w:val="24"/>
        </w:rPr>
        <w:t>ZC-sequence</w:t>
      </w:r>
      <w:r w:rsidR="00C165B8" w:rsidRPr="00106F87">
        <w:rPr>
          <w:sz w:val="24"/>
          <w:szCs w:val="24"/>
        </w:rPr>
        <w:t>s</w:t>
      </w:r>
      <w:r w:rsidR="00CB5DA7" w:rsidRPr="00106F87">
        <w:rPr>
          <w:rFonts w:hint="eastAsia"/>
          <w:sz w:val="24"/>
          <w:szCs w:val="24"/>
        </w:rPr>
        <w:t xml:space="preserve"> for UL DFT-S-OFDM DMRS</w:t>
      </w:r>
    </w:p>
    <w:p w14:paraId="29C592AA" w14:textId="1B983FDA" w:rsidR="00E341AD" w:rsidRPr="00106F87" w:rsidRDefault="00E341AD" w:rsidP="00183189">
      <w:pPr>
        <w:pStyle w:val="maintext"/>
        <w:numPr>
          <w:ilvl w:val="1"/>
          <w:numId w:val="21"/>
        </w:numPr>
        <w:spacing w:before="0" w:after="0"/>
        <w:ind w:firstLineChars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proofErr w:type="spellStart"/>
      <w:r w:rsidRPr="000B5C0B">
        <w:rPr>
          <w:sz w:val="24"/>
          <w:szCs w:val="24"/>
        </w:rPr>
        <w:t>etails</w:t>
      </w:r>
      <w:proofErr w:type="spellEnd"/>
      <w:r w:rsidRPr="000B5C0B">
        <w:rPr>
          <w:sz w:val="24"/>
          <w:szCs w:val="24"/>
        </w:rPr>
        <w:t xml:space="preserve"> of additional DMRS for UL</w:t>
      </w:r>
    </w:p>
    <w:p w14:paraId="6F3F9BA2" w14:textId="77777777" w:rsidR="00B62D57" w:rsidRPr="00106F87" w:rsidRDefault="00B62D57" w:rsidP="00B62D57">
      <w:pPr>
        <w:spacing w:after="0"/>
        <w:ind w:left="360"/>
        <w:rPr>
          <w:sz w:val="24"/>
          <w:szCs w:val="24"/>
        </w:rPr>
      </w:pPr>
      <w:bookmarkStart w:id="5" w:name="_Ref479788178"/>
    </w:p>
    <w:p w14:paraId="5091CAF4" w14:textId="635901D9" w:rsidR="00B62D57" w:rsidRPr="00106F87" w:rsidRDefault="00B62D57" w:rsidP="00183189">
      <w:pPr>
        <w:numPr>
          <w:ilvl w:val="0"/>
          <w:numId w:val="21"/>
        </w:numPr>
        <w:spacing w:after="0"/>
        <w:rPr>
          <w:sz w:val="24"/>
          <w:szCs w:val="24"/>
        </w:rPr>
      </w:pPr>
      <w:r w:rsidRPr="00106F87">
        <w:rPr>
          <w:iCs/>
          <w:sz w:val="24"/>
          <w:szCs w:val="24"/>
        </w:rPr>
        <w:t>Regarding the issue of collision between DC subcarrier and</w:t>
      </w:r>
      <w:r w:rsidR="00E341AD">
        <w:rPr>
          <w:iCs/>
          <w:sz w:val="24"/>
          <w:szCs w:val="24"/>
        </w:rPr>
        <w:t xml:space="preserve"> UL</w:t>
      </w:r>
      <w:r w:rsidR="00E0782A">
        <w:rPr>
          <w:iCs/>
          <w:sz w:val="24"/>
          <w:szCs w:val="24"/>
        </w:rPr>
        <w:t xml:space="preserve"> </w:t>
      </w:r>
      <w:r w:rsidRPr="00106F87">
        <w:rPr>
          <w:iCs/>
          <w:sz w:val="24"/>
          <w:szCs w:val="24"/>
        </w:rPr>
        <w:t>DMRS:</w:t>
      </w:r>
    </w:p>
    <w:p w14:paraId="0423DF71" w14:textId="77777777" w:rsidR="00B62D57" w:rsidRPr="00106F87" w:rsidRDefault="00B62D57" w:rsidP="00183189">
      <w:pPr>
        <w:numPr>
          <w:ilvl w:val="1"/>
          <w:numId w:val="21"/>
        </w:numPr>
        <w:spacing w:after="0"/>
        <w:rPr>
          <w:b/>
          <w:sz w:val="24"/>
          <w:szCs w:val="24"/>
        </w:rPr>
      </w:pPr>
      <w:r w:rsidRPr="00106F87">
        <w:rPr>
          <w:iCs/>
          <w:sz w:val="24"/>
          <w:szCs w:val="24"/>
        </w:rPr>
        <w:t xml:space="preserve">Evaluate and </w:t>
      </w:r>
      <w:proofErr w:type="spellStart"/>
      <w:r w:rsidRPr="00106F87">
        <w:rPr>
          <w:iCs/>
          <w:sz w:val="24"/>
          <w:szCs w:val="24"/>
        </w:rPr>
        <w:t>analyze</w:t>
      </w:r>
      <w:proofErr w:type="spellEnd"/>
      <w:r w:rsidRPr="00106F87">
        <w:rPr>
          <w:iCs/>
          <w:sz w:val="24"/>
          <w:szCs w:val="24"/>
        </w:rPr>
        <w:t xml:space="preserve"> whether it can be solved by implementation or if DMRS design needs to take DC subcarrier into account</w:t>
      </w:r>
    </w:p>
    <w:p w14:paraId="3A083A4A" w14:textId="77777777" w:rsidR="00C165B8" w:rsidRPr="00106F87" w:rsidRDefault="00C165B8" w:rsidP="00C165B8">
      <w:pPr>
        <w:spacing w:after="0"/>
        <w:rPr>
          <w:iCs/>
          <w:sz w:val="24"/>
          <w:szCs w:val="24"/>
        </w:rPr>
      </w:pPr>
    </w:p>
    <w:p w14:paraId="6F28B988" w14:textId="44C0DE39" w:rsidR="00C165B8" w:rsidRPr="00106F87" w:rsidRDefault="00C165B8" w:rsidP="00183189">
      <w:pPr>
        <w:numPr>
          <w:ilvl w:val="0"/>
          <w:numId w:val="33"/>
        </w:numPr>
        <w:spacing w:after="0"/>
        <w:rPr>
          <w:sz w:val="24"/>
          <w:szCs w:val="24"/>
        </w:rPr>
      </w:pPr>
      <w:r w:rsidRPr="00106F87">
        <w:rPr>
          <w:iCs/>
          <w:sz w:val="24"/>
          <w:szCs w:val="24"/>
        </w:rPr>
        <w:t xml:space="preserve">DMRS design for 60 </w:t>
      </w:r>
      <w:proofErr w:type="spellStart"/>
      <w:r w:rsidRPr="00106F87">
        <w:rPr>
          <w:iCs/>
          <w:sz w:val="24"/>
          <w:szCs w:val="24"/>
        </w:rPr>
        <w:t>KHz</w:t>
      </w:r>
      <w:proofErr w:type="spellEnd"/>
      <w:r w:rsidRPr="00106F87">
        <w:rPr>
          <w:iCs/>
          <w:sz w:val="24"/>
          <w:szCs w:val="24"/>
        </w:rPr>
        <w:t xml:space="preserve"> ECP </w:t>
      </w:r>
    </w:p>
    <w:p w14:paraId="086286CD" w14:textId="6F6CC01F" w:rsidR="00C165B8" w:rsidRPr="00106F87" w:rsidRDefault="00C165B8" w:rsidP="00183189">
      <w:pPr>
        <w:numPr>
          <w:ilvl w:val="1"/>
          <w:numId w:val="33"/>
        </w:numPr>
        <w:spacing w:after="0"/>
        <w:rPr>
          <w:sz w:val="24"/>
          <w:szCs w:val="24"/>
        </w:rPr>
      </w:pPr>
      <w:r w:rsidRPr="00106F87">
        <w:rPr>
          <w:iCs/>
          <w:sz w:val="24"/>
          <w:szCs w:val="24"/>
        </w:rPr>
        <w:t>DMRS pattern for ECP slot</w:t>
      </w:r>
    </w:p>
    <w:p w14:paraId="68BF6485" w14:textId="3D82A74A" w:rsidR="00C165B8" w:rsidRPr="00106F87" w:rsidRDefault="00C165B8" w:rsidP="00183189">
      <w:pPr>
        <w:numPr>
          <w:ilvl w:val="1"/>
          <w:numId w:val="33"/>
        </w:numPr>
        <w:spacing w:after="0"/>
        <w:rPr>
          <w:sz w:val="24"/>
          <w:szCs w:val="24"/>
        </w:rPr>
      </w:pPr>
      <w:r w:rsidRPr="00106F87">
        <w:rPr>
          <w:iCs/>
          <w:sz w:val="24"/>
          <w:szCs w:val="24"/>
        </w:rPr>
        <w:t>Decide whether to configure different DM-RS patterns for a UE</w:t>
      </w:r>
    </w:p>
    <w:p w14:paraId="57109FC5" w14:textId="77777777" w:rsidR="00C165B8" w:rsidRPr="00106F87" w:rsidRDefault="00C165B8" w:rsidP="00C165B8">
      <w:pPr>
        <w:spacing w:after="0"/>
        <w:rPr>
          <w:iCs/>
          <w:sz w:val="24"/>
          <w:szCs w:val="24"/>
        </w:rPr>
      </w:pPr>
    </w:p>
    <w:p w14:paraId="792C788E" w14:textId="77777777" w:rsidR="00A65C3D" w:rsidRPr="00106F87" w:rsidRDefault="00C165B8" w:rsidP="00183189">
      <w:pPr>
        <w:numPr>
          <w:ilvl w:val="0"/>
          <w:numId w:val="33"/>
        </w:numPr>
        <w:spacing w:after="0"/>
        <w:rPr>
          <w:iCs/>
          <w:sz w:val="24"/>
          <w:szCs w:val="24"/>
        </w:rPr>
      </w:pPr>
      <w:r w:rsidRPr="00106F87">
        <w:rPr>
          <w:iCs/>
          <w:sz w:val="24"/>
          <w:szCs w:val="24"/>
        </w:rPr>
        <w:t>DMRS design for mini-slots</w:t>
      </w:r>
    </w:p>
    <w:p w14:paraId="283CC94B" w14:textId="68A8D61E" w:rsidR="004F6578" w:rsidRPr="00F11121" w:rsidRDefault="00A65C3D" w:rsidP="00183189">
      <w:pPr>
        <w:numPr>
          <w:ilvl w:val="1"/>
          <w:numId w:val="33"/>
        </w:numPr>
        <w:spacing w:after="0"/>
        <w:rPr>
          <w:iCs/>
          <w:sz w:val="24"/>
          <w:szCs w:val="24"/>
        </w:rPr>
      </w:pPr>
      <w:r w:rsidRPr="00106F87">
        <w:rPr>
          <w:iCs/>
          <w:sz w:val="24"/>
          <w:szCs w:val="24"/>
        </w:rPr>
        <w:t xml:space="preserve">Decide which </w:t>
      </w:r>
      <w:r w:rsidRPr="00106F87">
        <w:rPr>
          <w:sz w:val="24"/>
          <w:szCs w:val="24"/>
        </w:rPr>
        <w:t>DMRS format/structure/configuration for slot-level data channel is re-used for mini slot-level data channel</w:t>
      </w:r>
    </w:p>
    <w:p w14:paraId="67747F1F" w14:textId="302B3981" w:rsidR="00246A56" w:rsidRPr="004F6578" w:rsidRDefault="00246A56" w:rsidP="004F6578">
      <w:pPr>
        <w:spacing w:after="0"/>
        <w:ind w:left="1080"/>
        <w:rPr>
          <w:iCs/>
          <w:sz w:val="24"/>
          <w:szCs w:val="24"/>
        </w:rPr>
      </w:pPr>
      <w:r w:rsidRPr="004F6578">
        <w:rPr>
          <w:sz w:val="24"/>
          <w:szCs w:val="24"/>
          <w:lang w:eastAsia="ko-KR"/>
        </w:rPr>
        <w:t>Decide whether the location of front-loaded DL DMRS is fixed or not regardless of the first symbol location of PDSCH.</w:t>
      </w:r>
    </w:p>
    <w:p w14:paraId="1C3914F6" w14:textId="77777777" w:rsidR="00845193" w:rsidRPr="00106F87" w:rsidRDefault="00845193" w:rsidP="00845193">
      <w:pPr>
        <w:spacing w:after="0"/>
        <w:ind w:left="360"/>
        <w:rPr>
          <w:rFonts w:eastAsia="MS Mincho"/>
          <w:sz w:val="24"/>
          <w:szCs w:val="24"/>
          <w:lang w:val="en-US" w:eastAsia="ja-JP"/>
        </w:rPr>
      </w:pPr>
    </w:p>
    <w:p w14:paraId="30C804F2" w14:textId="0549E654" w:rsidR="00370F35" w:rsidRPr="00370F35" w:rsidRDefault="00370F35" w:rsidP="00370F35">
      <w:pPr>
        <w:numPr>
          <w:ilvl w:val="0"/>
          <w:numId w:val="10"/>
        </w:numPr>
        <w:spacing w:after="0"/>
        <w:rPr>
          <w:iCs/>
          <w:sz w:val="24"/>
          <w:szCs w:val="24"/>
        </w:rPr>
      </w:pPr>
      <w:r w:rsidRPr="00370F35">
        <w:rPr>
          <w:iCs/>
          <w:sz w:val="24"/>
          <w:szCs w:val="24"/>
        </w:rPr>
        <w:t>Design of demodulation RS for control channel and data channel</w:t>
      </w:r>
    </w:p>
    <w:p w14:paraId="20429C15" w14:textId="0E18BC51" w:rsidR="00246A56" w:rsidRDefault="00370F35" w:rsidP="00246A56">
      <w:pPr>
        <w:numPr>
          <w:ilvl w:val="1"/>
          <w:numId w:val="10"/>
        </w:numPr>
        <w:spacing w:after="0"/>
        <w:rPr>
          <w:iCs/>
          <w:sz w:val="24"/>
          <w:szCs w:val="24"/>
        </w:rPr>
      </w:pPr>
      <w:r w:rsidRPr="00370F35">
        <w:rPr>
          <w:iCs/>
          <w:sz w:val="24"/>
          <w:szCs w:val="24"/>
        </w:rPr>
        <w:t>Separate vs. joint design</w:t>
      </w:r>
    </w:p>
    <w:p w14:paraId="3C55FC66" w14:textId="77777777" w:rsidR="00246A56" w:rsidRDefault="00246A56" w:rsidP="00F11121">
      <w:pPr>
        <w:spacing w:after="0"/>
        <w:ind w:left="1080"/>
        <w:rPr>
          <w:iCs/>
          <w:sz w:val="24"/>
          <w:szCs w:val="24"/>
        </w:rPr>
      </w:pPr>
    </w:p>
    <w:p w14:paraId="65FD2A8B" w14:textId="7F15DD88" w:rsidR="00246A56" w:rsidRPr="00F11121" w:rsidRDefault="00246A56" w:rsidP="00F11121">
      <w:pPr>
        <w:numPr>
          <w:ilvl w:val="0"/>
          <w:numId w:val="10"/>
        </w:numPr>
        <w:spacing w:after="0"/>
        <w:rPr>
          <w:iCs/>
          <w:sz w:val="24"/>
          <w:szCs w:val="24"/>
        </w:rPr>
      </w:pPr>
      <w:r>
        <w:rPr>
          <w:rFonts w:eastAsia="SimSun" w:hint="eastAsia"/>
          <w:iCs/>
          <w:sz w:val="24"/>
          <w:szCs w:val="24"/>
          <w:lang w:eastAsia="zh-CN"/>
        </w:rPr>
        <w:t>Decide whether all DMRS patterns should include front</w:t>
      </w:r>
      <w:r w:rsidR="00062965">
        <w:rPr>
          <w:rFonts w:eastAsia="SimSun"/>
          <w:iCs/>
          <w:sz w:val="24"/>
          <w:szCs w:val="24"/>
          <w:lang w:eastAsia="zh-CN"/>
        </w:rPr>
        <w:t>-</w:t>
      </w:r>
      <w:r>
        <w:rPr>
          <w:rFonts w:eastAsia="SimSun" w:hint="eastAsia"/>
          <w:iCs/>
          <w:sz w:val="24"/>
          <w:szCs w:val="24"/>
          <w:lang w:eastAsia="zh-CN"/>
        </w:rPr>
        <w:t>loaded DMRS or not</w:t>
      </w:r>
    </w:p>
    <w:p w14:paraId="61E3F08A" w14:textId="77777777" w:rsidR="004F6578" w:rsidRDefault="004F6578" w:rsidP="00F11121">
      <w:pPr>
        <w:spacing w:after="0"/>
        <w:rPr>
          <w:rFonts w:eastAsia="SimSun"/>
          <w:iCs/>
          <w:sz w:val="24"/>
          <w:szCs w:val="24"/>
          <w:lang w:eastAsia="zh-CN"/>
        </w:rPr>
      </w:pPr>
    </w:p>
    <w:p w14:paraId="6F4460B1" w14:textId="3B4E4537" w:rsidR="00515DA5" w:rsidRDefault="004F6578" w:rsidP="00423E66">
      <w:pPr>
        <w:numPr>
          <w:ilvl w:val="0"/>
          <w:numId w:val="10"/>
        </w:numPr>
        <w:spacing w:after="0"/>
        <w:rPr>
          <w:lang w:eastAsia="zh-CN"/>
        </w:rPr>
      </w:pPr>
      <w:r>
        <w:rPr>
          <w:rFonts w:eastAsia="SimSun" w:hint="eastAsia"/>
          <w:iCs/>
          <w:sz w:val="24"/>
          <w:szCs w:val="24"/>
          <w:lang w:eastAsia="zh-CN"/>
        </w:rPr>
        <w:t>D</w:t>
      </w:r>
      <w:r w:rsidR="00E15F57">
        <w:rPr>
          <w:rFonts w:eastAsia="SimSun"/>
          <w:iCs/>
          <w:sz w:val="24"/>
          <w:szCs w:val="24"/>
          <w:lang w:eastAsia="zh-CN"/>
        </w:rPr>
        <w:t>e</w:t>
      </w:r>
      <w:r w:rsidRPr="00EC19BF">
        <w:rPr>
          <w:rFonts w:eastAsia="SimSun"/>
          <w:iCs/>
          <w:sz w:val="24"/>
          <w:szCs w:val="24"/>
          <w:lang w:eastAsia="zh-CN"/>
        </w:rPr>
        <w:t>cide the maximum number of DMRS ports per UE and how the ports are multiplexed for MU-MIMO</w:t>
      </w:r>
    </w:p>
    <w:p w14:paraId="01558459" w14:textId="44C21291" w:rsidR="008E59C4" w:rsidRPr="00F11121" w:rsidRDefault="00515DA5" w:rsidP="00F11121">
      <w:pPr>
        <w:pStyle w:val="ListParagraph"/>
        <w:numPr>
          <w:ilvl w:val="0"/>
          <w:numId w:val="10"/>
        </w:numPr>
        <w:spacing w:before="150" w:after="150"/>
        <w:ind w:leftChars="0" w:right="150"/>
        <w:rPr>
          <w:rFonts w:eastAsia="SimSun"/>
          <w:iCs/>
          <w:sz w:val="24"/>
          <w:szCs w:val="24"/>
          <w:lang w:eastAsia="zh-CN"/>
        </w:rPr>
      </w:pPr>
      <w:r w:rsidRPr="00F11121">
        <w:rPr>
          <w:rFonts w:eastAsia="SimSun"/>
          <w:iCs/>
          <w:sz w:val="24"/>
          <w:szCs w:val="24"/>
          <w:lang w:eastAsia="zh-CN"/>
        </w:rPr>
        <w:t>DM-RS power boosting: UE assumption on DM-RS to PDSCH EPRE ratio</w:t>
      </w:r>
    </w:p>
    <w:p w14:paraId="604FC4F9" w14:textId="644F185E" w:rsidR="00515DA5" w:rsidRDefault="00515DA5" w:rsidP="00F11121">
      <w:pPr>
        <w:pStyle w:val="ListParagraph"/>
        <w:numPr>
          <w:ilvl w:val="0"/>
          <w:numId w:val="10"/>
        </w:numPr>
        <w:spacing w:before="150" w:after="150"/>
        <w:ind w:leftChars="0" w:right="150"/>
        <w:rPr>
          <w:rFonts w:eastAsia="SimSun"/>
          <w:iCs/>
          <w:sz w:val="24"/>
          <w:szCs w:val="24"/>
          <w:lang w:eastAsia="zh-CN"/>
        </w:rPr>
      </w:pPr>
      <w:r w:rsidRPr="00F11121">
        <w:rPr>
          <w:rFonts w:eastAsia="SimSun"/>
          <w:iCs/>
          <w:sz w:val="24"/>
          <w:szCs w:val="24"/>
          <w:lang w:eastAsia="zh-CN"/>
        </w:rPr>
        <w:lastRenderedPageBreak/>
        <w:t>Control signalling for DMRS antenna port indication</w:t>
      </w:r>
    </w:p>
    <w:p w14:paraId="154EFDE1" w14:textId="48175A38" w:rsidR="0058503D" w:rsidRPr="00F11121" w:rsidRDefault="0058503D" w:rsidP="00F11121">
      <w:pPr>
        <w:pStyle w:val="ListParagraph"/>
        <w:numPr>
          <w:ilvl w:val="0"/>
          <w:numId w:val="10"/>
        </w:numPr>
        <w:spacing w:before="150" w:after="150"/>
        <w:ind w:leftChars="0" w:right="150"/>
        <w:rPr>
          <w:rFonts w:eastAsia="SimSun"/>
          <w:iCs/>
          <w:sz w:val="24"/>
          <w:szCs w:val="24"/>
          <w:lang w:eastAsia="zh-CN"/>
        </w:rPr>
      </w:pPr>
      <w:r w:rsidRPr="00CA2A07">
        <w:rPr>
          <w:rFonts w:hint="eastAsia"/>
          <w:sz w:val="24"/>
          <w:szCs w:val="24"/>
        </w:rPr>
        <w:t xml:space="preserve">DMRS configuration for broadcast </w:t>
      </w:r>
      <w:r w:rsidR="000E2FCB">
        <w:rPr>
          <w:sz w:val="24"/>
          <w:szCs w:val="24"/>
        </w:rPr>
        <w:t>PDSCH</w:t>
      </w:r>
      <w:r w:rsidRPr="00CA2A07">
        <w:rPr>
          <w:rFonts w:hint="eastAsia"/>
          <w:sz w:val="24"/>
          <w:szCs w:val="24"/>
        </w:rPr>
        <w:t xml:space="preserve"> channel</w:t>
      </w:r>
    </w:p>
    <w:p w14:paraId="318FAAB5" w14:textId="3E14F8B5" w:rsidR="00322575" w:rsidRDefault="00322575" w:rsidP="00322575">
      <w:pPr>
        <w:pStyle w:val="Heading1"/>
        <w:tabs>
          <w:tab w:val="num" w:pos="0"/>
        </w:tabs>
        <w:ind w:left="799" w:hanging="799"/>
      </w:pPr>
      <w:r>
        <w:t xml:space="preserve">Current main proposals based on </w:t>
      </w:r>
      <w:proofErr w:type="spellStart"/>
      <w:r>
        <w:t>Tdoc</w:t>
      </w:r>
      <w:proofErr w:type="spellEnd"/>
      <w:r>
        <w:t xml:space="preserve"> survey from RAN1#89</w:t>
      </w:r>
    </w:p>
    <w:p w14:paraId="4790EB6D" w14:textId="07690B7C" w:rsidR="00E00D36" w:rsidRDefault="00322575" w:rsidP="00F11121">
      <w:pPr>
        <w:jc w:val="both"/>
        <w:rPr>
          <w:iCs/>
          <w:sz w:val="24"/>
          <w:szCs w:val="24"/>
        </w:rPr>
      </w:pPr>
      <w:r w:rsidRPr="00322575">
        <w:rPr>
          <w:iCs/>
          <w:sz w:val="24"/>
          <w:szCs w:val="24"/>
        </w:rPr>
        <w:t xml:space="preserve">The intention of this section is to extract </w:t>
      </w:r>
      <w:r w:rsidR="00E57074">
        <w:rPr>
          <w:iCs/>
          <w:sz w:val="24"/>
          <w:szCs w:val="24"/>
        </w:rPr>
        <w:t xml:space="preserve">a few </w:t>
      </w:r>
      <w:r w:rsidR="00926B30">
        <w:rPr>
          <w:iCs/>
          <w:sz w:val="24"/>
          <w:szCs w:val="24"/>
        </w:rPr>
        <w:t xml:space="preserve">main </w:t>
      </w:r>
      <w:r w:rsidRPr="00322575">
        <w:rPr>
          <w:iCs/>
          <w:sz w:val="24"/>
          <w:szCs w:val="24"/>
        </w:rPr>
        <w:t xml:space="preserve">proposals that have support from at least two companies as taken from the </w:t>
      </w:r>
      <w:proofErr w:type="spellStart"/>
      <w:r w:rsidR="00FE5FA9">
        <w:rPr>
          <w:iCs/>
          <w:sz w:val="24"/>
          <w:szCs w:val="24"/>
        </w:rPr>
        <w:t>T</w:t>
      </w:r>
      <w:r w:rsidRPr="00322575">
        <w:rPr>
          <w:iCs/>
          <w:sz w:val="24"/>
          <w:szCs w:val="24"/>
        </w:rPr>
        <w:t>docs</w:t>
      </w:r>
      <w:proofErr w:type="spellEnd"/>
      <w:r w:rsidRPr="00322575">
        <w:rPr>
          <w:iCs/>
          <w:sz w:val="24"/>
          <w:szCs w:val="24"/>
        </w:rPr>
        <w:t xml:space="preserve"> submitted to RAN1#8</w:t>
      </w:r>
      <w:r w:rsidR="00E57074">
        <w:rPr>
          <w:iCs/>
          <w:sz w:val="24"/>
          <w:szCs w:val="24"/>
        </w:rPr>
        <w:t xml:space="preserve">9. 19 companies submitted at least one </w:t>
      </w:r>
      <w:proofErr w:type="spellStart"/>
      <w:r w:rsidR="00E57074">
        <w:rPr>
          <w:iCs/>
          <w:sz w:val="24"/>
          <w:szCs w:val="24"/>
        </w:rPr>
        <w:t>Tdoc</w:t>
      </w:r>
      <w:proofErr w:type="spellEnd"/>
      <w:r w:rsidR="00E57074">
        <w:rPr>
          <w:iCs/>
          <w:sz w:val="24"/>
          <w:szCs w:val="24"/>
        </w:rPr>
        <w:t xml:space="preserve"> on the DMRS</w:t>
      </w:r>
      <w:r w:rsidR="00E9169E">
        <w:rPr>
          <w:iCs/>
          <w:sz w:val="24"/>
          <w:szCs w:val="24"/>
        </w:rPr>
        <w:t xml:space="preserve"> agenda.</w:t>
      </w:r>
      <w:r w:rsidR="00171DA5">
        <w:rPr>
          <w:iCs/>
          <w:sz w:val="24"/>
          <w:szCs w:val="24"/>
        </w:rPr>
        <w:t xml:space="preserve"> </w:t>
      </w:r>
      <w:r w:rsidR="00B546D3">
        <w:rPr>
          <w:iCs/>
          <w:sz w:val="24"/>
          <w:szCs w:val="24"/>
        </w:rPr>
        <w:t>B</w:t>
      </w:r>
      <w:r w:rsidR="00171DA5">
        <w:rPr>
          <w:iCs/>
          <w:sz w:val="24"/>
          <w:szCs w:val="24"/>
        </w:rPr>
        <w:t xml:space="preserve">ased on the proposals in the </w:t>
      </w:r>
      <w:proofErr w:type="spellStart"/>
      <w:r w:rsidR="00171DA5">
        <w:rPr>
          <w:iCs/>
          <w:sz w:val="24"/>
          <w:szCs w:val="24"/>
        </w:rPr>
        <w:t>Tdoc</w:t>
      </w:r>
      <w:r w:rsidR="00AA0949">
        <w:rPr>
          <w:iCs/>
          <w:sz w:val="24"/>
          <w:szCs w:val="24"/>
        </w:rPr>
        <w:t>s</w:t>
      </w:r>
      <w:proofErr w:type="spellEnd"/>
      <w:r w:rsidR="00A325E4">
        <w:rPr>
          <w:iCs/>
          <w:sz w:val="24"/>
          <w:szCs w:val="24"/>
        </w:rPr>
        <w:t>,</w:t>
      </w:r>
      <w:r w:rsidR="00171DA5">
        <w:rPr>
          <w:iCs/>
          <w:sz w:val="24"/>
          <w:szCs w:val="24"/>
        </w:rPr>
        <w:t xml:space="preserve"> we make the following observations</w:t>
      </w:r>
      <w:r w:rsidR="00B732DC">
        <w:rPr>
          <w:iCs/>
          <w:sz w:val="24"/>
          <w:szCs w:val="24"/>
        </w:rPr>
        <w:t xml:space="preserve"> for three of the main remaining items that were described above</w:t>
      </w:r>
      <w:r w:rsidR="00171DA5">
        <w:rPr>
          <w:iCs/>
          <w:sz w:val="24"/>
          <w:szCs w:val="24"/>
        </w:rPr>
        <w:t xml:space="preserve">: </w:t>
      </w:r>
    </w:p>
    <w:p w14:paraId="4A4EB0A2" w14:textId="11898E56" w:rsidR="00E00D36" w:rsidRPr="00D110F5" w:rsidRDefault="00E00D36" w:rsidP="00F11121">
      <w:pPr>
        <w:pStyle w:val="bulletlevel1"/>
        <w:rPr>
          <w:iCs/>
          <w:sz w:val="24"/>
          <w:szCs w:val="24"/>
          <w:u w:val="single"/>
        </w:rPr>
      </w:pPr>
      <w:r w:rsidRPr="00F11121">
        <w:rPr>
          <w:rFonts w:ascii="Times New Roman" w:hAnsi="Times New Roman"/>
          <w:iCs/>
          <w:sz w:val="24"/>
          <w:szCs w:val="24"/>
          <w:u w:val="single"/>
          <w:lang w:val="en-GB"/>
        </w:rPr>
        <w:t>On the down selection regarding the DMRS port multiplexing schemes for 2 adjacent front-loaded DMRS symbols in the time domain:</w:t>
      </w:r>
    </w:p>
    <w:p w14:paraId="65262B38" w14:textId="77777777" w:rsidR="009529C5" w:rsidRPr="00F11121" w:rsidRDefault="009529C5" w:rsidP="00F11121">
      <w:pPr>
        <w:pStyle w:val="bulletlevel1"/>
        <w:numPr>
          <w:ilvl w:val="0"/>
          <w:numId w:val="0"/>
        </w:numPr>
        <w:ind w:left="400" w:hanging="400"/>
        <w:rPr>
          <w:iCs/>
          <w:sz w:val="24"/>
          <w:szCs w:val="24"/>
          <w:u w:val="single"/>
        </w:rPr>
      </w:pPr>
    </w:p>
    <w:p w14:paraId="3E2BF4E6" w14:textId="6FE0B276" w:rsidR="00140C5D" w:rsidRDefault="009529C5" w:rsidP="00F11121">
      <w:pPr>
        <w:pStyle w:val="bulletlevel2"/>
      </w:pPr>
      <w:r>
        <w:t xml:space="preserve">A first way of grouping the companies’ views is based on their preference on supporting </w:t>
      </w:r>
      <w:proofErr w:type="spellStart"/>
      <w:r>
        <w:t>TDMing</w:t>
      </w:r>
      <w:proofErr w:type="spellEnd"/>
      <w:r>
        <w:t xml:space="preserve"> of ports or not:</w:t>
      </w:r>
    </w:p>
    <w:p w14:paraId="35CB98AF" w14:textId="2EE45C35" w:rsidR="00E00D36" w:rsidRPr="00F11121" w:rsidRDefault="00E00D36" w:rsidP="00F11121">
      <w:pPr>
        <w:pStyle w:val="bulletlevel2"/>
        <w:ind w:left="1200"/>
        <w:rPr>
          <w:b/>
          <w:i/>
          <w:iCs/>
          <w:sz w:val="24"/>
          <w:szCs w:val="24"/>
        </w:rPr>
      </w:pPr>
      <w:proofErr w:type="spellStart"/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>TDMing</w:t>
      </w:r>
      <w:proofErr w:type="spellEnd"/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 xml:space="preserve"> of ports (Alt. 2</w:t>
      </w:r>
      <w:r w:rsidR="00CC054D">
        <w:rPr>
          <w:rFonts w:ascii="Times New Roman" w:hAnsi="Times New Roman"/>
          <w:b/>
          <w:i/>
          <w:iCs/>
          <w:sz w:val="24"/>
          <w:szCs w:val="24"/>
          <w:lang w:val="en-GB"/>
        </w:rPr>
        <w:t xml:space="preserve"> or Alt. 4</w:t>
      </w:r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>) is not supported</w:t>
      </w:r>
    </w:p>
    <w:p w14:paraId="53EE79DC" w14:textId="4B2B0930" w:rsidR="00E00D36" w:rsidRPr="00D110F5" w:rsidRDefault="002D140B" w:rsidP="00F11121">
      <w:pPr>
        <w:pStyle w:val="Bullet-3"/>
        <w:ind w:left="1600"/>
        <w:rPr>
          <w:iCs/>
          <w:sz w:val="24"/>
          <w:szCs w:val="24"/>
        </w:rPr>
      </w:pPr>
      <w:r w:rsidRPr="00E8368F">
        <w:rPr>
          <w:rFonts w:ascii="Times New Roman" w:hAnsi="Times New Roman"/>
          <w:iCs/>
          <w:sz w:val="24"/>
          <w:szCs w:val="24"/>
        </w:rPr>
        <w:t>Qualcomm</w:t>
      </w:r>
      <w:r>
        <w:rPr>
          <w:rFonts w:ascii="Times New Roman" w:hAnsi="Times New Roman"/>
          <w:iCs/>
          <w:sz w:val="24"/>
          <w:szCs w:val="24"/>
        </w:rPr>
        <w:t xml:space="preserve"> [16], </w:t>
      </w:r>
      <w:r w:rsidR="00E00D36" w:rsidRPr="00F11121">
        <w:rPr>
          <w:rFonts w:ascii="Times New Roman" w:hAnsi="Times New Roman"/>
          <w:iCs/>
          <w:sz w:val="24"/>
          <w:szCs w:val="24"/>
        </w:rPr>
        <w:t>NTT DOCOM</w:t>
      </w:r>
      <w:r w:rsidR="001627EF" w:rsidRPr="00F11121">
        <w:rPr>
          <w:rFonts w:ascii="Times New Roman" w:hAnsi="Times New Roman"/>
          <w:iCs/>
          <w:sz w:val="24"/>
          <w:szCs w:val="24"/>
        </w:rPr>
        <w:t>O</w:t>
      </w:r>
      <w:r w:rsidR="0079600A">
        <w:rPr>
          <w:rFonts w:ascii="Times New Roman" w:hAnsi="Times New Roman"/>
          <w:iCs/>
          <w:sz w:val="24"/>
          <w:szCs w:val="24"/>
        </w:rPr>
        <w:t xml:space="preserve"> [12]</w:t>
      </w:r>
      <w:r w:rsidR="00827523" w:rsidRPr="00F11121">
        <w:rPr>
          <w:rFonts w:ascii="Times New Roman" w:hAnsi="Times New Roman"/>
          <w:iCs/>
          <w:sz w:val="24"/>
          <w:szCs w:val="24"/>
        </w:rPr>
        <w:t>, Ericsson</w:t>
      </w:r>
      <w:r w:rsidR="0079600A">
        <w:rPr>
          <w:rFonts w:ascii="Times New Roman" w:hAnsi="Times New Roman"/>
          <w:iCs/>
          <w:sz w:val="24"/>
          <w:szCs w:val="24"/>
        </w:rPr>
        <w:t xml:space="preserve"> [13]</w:t>
      </w:r>
      <w:r w:rsidR="00827523" w:rsidRPr="00F11121">
        <w:rPr>
          <w:rFonts w:ascii="Times New Roman" w:hAnsi="Times New Roman"/>
          <w:iCs/>
          <w:sz w:val="24"/>
          <w:szCs w:val="24"/>
        </w:rPr>
        <w:t xml:space="preserve">, Nokia, </w:t>
      </w:r>
      <w:r w:rsidR="00E00D36" w:rsidRPr="00F11121">
        <w:rPr>
          <w:rFonts w:ascii="Times New Roman" w:hAnsi="Times New Roman"/>
          <w:iCs/>
          <w:sz w:val="24"/>
          <w:szCs w:val="24"/>
        </w:rPr>
        <w:t>ASB</w:t>
      </w:r>
      <w:r w:rsidR="0079600A">
        <w:rPr>
          <w:rFonts w:ascii="Times New Roman" w:hAnsi="Times New Roman"/>
          <w:iCs/>
          <w:sz w:val="24"/>
          <w:szCs w:val="24"/>
        </w:rPr>
        <w:t xml:space="preserve"> [14]</w:t>
      </w:r>
      <w:r w:rsidR="00E00D36" w:rsidRPr="00F1112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827523" w:rsidRPr="00F11121">
        <w:rPr>
          <w:rFonts w:ascii="Times New Roman" w:hAnsi="Times New Roman"/>
          <w:iCs/>
          <w:sz w:val="24"/>
          <w:szCs w:val="24"/>
        </w:rPr>
        <w:t>Xinwei</w:t>
      </w:r>
      <w:proofErr w:type="spellEnd"/>
      <w:r w:rsidR="007635F8">
        <w:rPr>
          <w:rFonts w:ascii="Times New Roman" w:hAnsi="Times New Roman"/>
          <w:iCs/>
          <w:sz w:val="24"/>
          <w:szCs w:val="24"/>
        </w:rPr>
        <w:t xml:space="preserve"> [2]</w:t>
      </w:r>
      <w:r w:rsidR="00827523" w:rsidRPr="00F11121">
        <w:rPr>
          <w:rFonts w:ascii="Times New Roman" w:hAnsi="Times New Roman"/>
          <w:iCs/>
          <w:sz w:val="24"/>
          <w:szCs w:val="24"/>
        </w:rPr>
        <w:t>, LG</w:t>
      </w:r>
      <w:r w:rsidR="00E00D36" w:rsidRPr="00F11121">
        <w:rPr>
          <w:rFonts w:ascii="Times New Roman" w:hAnsi="Times New Roman"/>
          <w:iCs/>
          <w:sz w:val="24"/>
          <w:szCs w:val="24"/>
        </w:rPr>
        <w:t>E</w:t>
      </w:r>
      <w:r w:rsidR="00EE1B0D">
        <w:rPr>
          <w:rFonts w:ascii="Times New Roman" w:hAnsi="Times New Roman"/>
          <w:iCs/>
          <w:sz w:val="24"/>
          <w:szCs w:val="24"/>
        </w:rPr>
        <w:t xml:space="preserve"> [6]</w:t>
      </w:r>
      <w:r w:rsidR="00827523" w:rsidRPr="00F11121">
        <w:rPr>
          <w:rFonts w:ascii="Times New Roman" w:hAnsi="Times New Roman"/>
          <w:iCs/>
          <w:sz w:val="24"/>
          <w:szCs w:val="24"/>
        </w:rPr>
        <w:t>, Interdigital</w:t>
      </w:r>
      <w:r w:rsidR="003B6F56">
        <w:rPr>
          <w:rFonts w:ascii="Times New Roman" w:hAnsi="Times New Roman"/>
          <w:iCs/>
          <w:sz w:val="24"/>
          <w:szCs w:val="24"/>
        </w:rPr>
        <w:t xml:space="preserve"> [11]</w:t>
      </w:r>
      <w:r w:rsidR="00827523" w:rsidRPr="00F1112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827523" w:rsidRPr="00F11121">
        <w:rPr>
          <w:rFonts w:ascii="Times New Roman" w:hAnsi="Times New Roman"/>
          <w:iCs/>
          <w:sz w:val="24"/>
          <w:szCs w:val="24"/>
        </w:rPr>
        <w:t>Spreadtrum</w:t>
      </w:r>
      <w:proofErr w:type="spellEnd"/>
      <w:r w:rsidR="003A1817">
        <w:rPr>
          <w:rFonts w:ascii="Times New Roman" w:hAnsi="Times New Roman"/>
          <w:iCs/>
          <w:sz w:val="24"/>
          <w:szCs w:val="24"/>
        </w:rPr>
        <w:t xml:space="preserve"> [7]</w:t>
      </w:r>
    </w:p>
    <w:p w14:paraId="16B523D2" w14:textId="77777777" w:rsidR="00140C5D" w:rsidRDefault="00140C5D" w:rsidP="00F11121">
      <w:pPr>
        <w:pStyle w:val="bulletlevel2"/>
        <w:numPr>
          <w:ilvl w:val="0"/>
          <w:numId w:val="0"/>
        </w:numPr>
        <w:ind w:left="1200"/>
        <w:rPr>
          <w:rFonts w:ascii="Times New Roman" w:hAnsi="Times New Roman"/>
          <w:i/>
          <w:iCs/>
          <w:sz w:val="24"/>
          <w:szCs w:val="24"/>
          <w:lang w:val="en-GB"/>
        </w:rPr>
      </w:pPr>
    </w:p>
    <w:p w14:paraId="3329E445" w14:textId="2028544C" w:rsidR="00140C5D" w:rsidRPr="00F11121" w:rsidRDefault="00140C5D" w:rsidP="00F11121">
      <w:pPr>
        <w:pStyle w:val="bulletlevel2"/>
        <w:ind w:left="1200"/>
        <w:rPr>
          <w:rFonts w:ascii="Times New Roman" w:hAnsi="Times New Roman"/>
          <w:b/>
          <w:i/>
          <w:iCs/>
          <w:sz w:val="24"/>
          <w:szCs w:val="24"/>
          <w:lang w:val="en-GB"/>
        </w:rPr>
      </w:pPr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 xml:space="preserve">At least one DMRS configuration supports </w:t>
      </w:r>
      <w:proofErr w:type="spellStart"/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>TDMing</w:t>
      </w:r>
      <w:proofErr w:type="spellEnd"/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 xml:space="preserve"> of ports (Alt. 2</w:t>
      </w:r>
      <w:r w:rsidR="00AF4F01">
        <w:rPr>
          <w:rFonts w:ascii="Times New Roman" w:hAnsi="Times New Roman"/>
          <w:b/>
          <w:i/>
          <w:iCs/>
          <w:sz w:val="24"/>
          <w:szCs w:val="24"/>
          <w:lang w:val="en-GB"/>
        </w:rPr>
        <w:t xml:space="preserve"> or Alt. 4</w:t>
      </w:r>
      <w:r w:rsidRPr="00F11121">
        <w:rPr>
          <w:rFonts w:ascii="Times New Roman" w:hAnsi="Times New Roman"/>
          <w:b/>
          <w:i/>
          <w:iCs/>
          <w:sz w:val="24"/>
          <w:szCs w:val="24"/>
          <w:lang w:val="en-GB"/>
        </w:rPr>
        <w:t>)</w:t>
      </w:r>
    </w:p>
    <w:p w14:paraId="518C9C83" w14:textId="63EA438D" w:rsidR="00B44896" w:rsidRDefault="00140C5D" w:rsidP="00F11121">
      <w:pPr>
        <w:pStyle w:val="Bullet-3"/>
        <w:ind w:left="1600"/>
        <w:rPr>
          <w:iCs/>
          <w:sz w:val="24"/>
          <w:szCs w:val="24"/>
        </w:rPr>
      </w:pPr>
      <w:r w:rsidRPr="0009515C">
        <w:rPr>
          <w:rFonts w:ascii="Times New Roman" w:hAnsi="Times New Roman"/>
          <w:iCs/>
          <w:sz w:val="24"/>
          <w:szCs w:val="24"/>
        </w:rPr>
        <w:t>Huawei</w:t>
      </w:r>
      <w:r>
        <w:rPr>
          <w:rFonts w:ascii="Times New Roman" w:hAnsi="Times New Roman"/>
          <w:iCs/>
          <w:sz w:val="24"/>
          <w:szCs w:val="24"/>
        </w:rPr>
        <w:t>,</w:t>
      </w:r>
      <w:r w:rsidRPr="0009515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09515C">
        <w:rPr>
          <w:rFonts w:ascii="Times New Roman" w:hAnsi="Times New Roman"/>
          <w:iCs/>
          <w:sz w:val="24"/>
          <w:szCs w:val="24"/>
        </w:rPr>
        <w:t>HiSilicon</w:t>
      </w:r>
      <w:proofErr w:type="spellEnd"/>
      <w:r w:rsidR="00E820E5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[1]</w:t>
      </w:r>
      <w:r w:rsidRPr="0009515C">
        <w:rPr>
          <w:rFonts w:ascii="Times New Roman" w:hAnsi="Times New Roman"/>
          <w:iCs/>
          <w:sz w:val="24"/>
          <w:szCs w:val="24"/>
        </w:rPr>
        <w:t>, ZTE</w:t>
      </w:r>
      <w:r w:rsidR="00E820E5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[3]</w:t>
      </w:r>
      <w:r w:rsidRPr="0009515C"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09515C">
        <w:rPr>
          <w:rFonts w:ascii="Times New Roman" w:hAnsi="Times New Roman"/>
          <w:iCs/>
          <w:sz w:val="24"/>
          <w:szCs w:val="24"/>
        </w:rPr>
        <w:t>Samsung</w:t>
      </w:r>
      <w:r w:rsidR="00E820E5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[8]</w:t>
      </w:r>
      <w:r w:rsidRPr="0009515C">
        <w:rPr>
          <w:rFonts w:ascii="Times New Roman" w:hAnsi="Times New Roman"/>
          <w:iCs/>
          <w:sz w:val="24"/>
          <w:szCs w:val="24"/>
        </w:rPr>
        <w:t>, CATT</w:t>
      </w:r>
      <w:r w:rsidR="00E820E5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[5]</w:t>
      </w:r>
    </w:p>
    <w:p w14:paraId="1E7CFBFB" w14:textId="0A966219" w:rsidR="00B44896" w:rsidRDefault="00B44896" w:rsidP="00F11121">
      <w:pPr>
        <w:pStyle w:val="Bullet-3"/>
        <w:numPr>
          <w:ilvl w:val="0"/>
          <w:numId w:val="0"/>
        </w:numPr>
        <w:ind w:left="1200"/>
        <w:rPr>
          <w:rFonts w:ascii="Times New Roman" w:hAnsi="Times New Roman"/>
          <w:iCs/>
          <w:sz w:val="24"/>
          <w:szCs w:val="24"/>
        </w:rPr>
      </w:pPr>
    </w:p>
    <w:p w14:paraId="463DFE2C" w14:textId="02F5D591" w:rsidR="009529C5" w:rsidRPr="00D110F5" w:rsidRDefault="009529C5" w:rsidP="00F11121">
      <w:pPr>
        <w:pStyle w:val="bulletlevel2"/>
      </w:pPr>
      <w:r>
        <w:t xml:space="preserve">A second way of grouping the companies’ views is based on their preference on supporting configurable </w:t>
      </w:r>
      <w:r w:rsidR="00D95141">
        <w:t xml:space="preserve">between </w:t>
      </w:r>
      <w:r>
        <w:t>TD-OCC and non-TD-OCC patterns:</w:t>
      </w:r>
    </w:p>
    <w:p w14:paraId="1B77F7A1" w14:textId="62643F38" w:rsidR="00B44896" w:rsidRPr="00F11121" w:rsidRDefault="00B44896" w:rsidP="00F11121">
      <w:pPr>
        <w:pStyle w:val="Bullet-3"/>
        <w:rPr>
          <w:b/>
          <w:i/>
          <w:iCs/>
          <w:sz w:val="24"/>
          <w:szCs w:val="24"/>
        </w:rPr>
      </w:pPr>
      <w:r w:rsidRPr="00F11121">
        <w:rPr>
          <w:rFonts w:ascii="Times New Roman" w:hAnsi="Times New Roman"/>
          <w:b/>
          <w:i/>
          <w:iCs/>
          <w:sz w:val="24"/>
          <w:szCs w:val="24"/>
        </w:rPr>
        <w:t>Support Alt. 4 or Alt. 5</w:t>
      </w:r>
      <w:r w:rsidR="009529C5" w:rsidRPr="00F1112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14:paraId="1DA7F9BC" w14:textId="5143048D" w:rsidR="00B44896" w:rsidRPr="00F11121" w:rsidRDefault="00B44896" w:rsidP="00F11121">
      <w:pPr>
        <w:pStyle w:val="bulletlevel4"/>
      </w:pPr>
      <w:r w:rsidRPr="00D110F5">
        <w:t>ZTE</w:t>
      </w:r>
      <w:r w:rsidR="00D95141">
        <w:t xml:space="preserve"> [3]</w:t>
      </w:r>
      <w:r w:rsidRPr="00D110F5">
        <w:t>, Qualcomm [16], Ericsson [13]</w:t>
      </w:r>
      <w:r w:rsidR="007B1BB3">
        <w:t xml:space="preserve">, </w:t>
      </w:r>
      <w:r w:rsidR="007B1BB3" w:rsidRPr="0009515C">
        <w:rPr>
          <w:rFonts w:ascii="Times New Roman" w:hAnsi="Times New Roman"/>
          <w:iCs/>
          <w:sz w:val="24"/>
          <w:szCs w:val="24"/>
        </w:rPr>
        <w:t>Huawei</w:t>
      </w:r>
      <w:r w:rsidR="007B1BB3">
        <w:rPr>
          <w:rFonts w:ascii="Times New Roman" w:hAnsi="Times New Roman"/>
          <w:iCs/>
          <w:sz w:val="24"/>
          <w:szCs w:val="24"/>
        </w:rPr>
        <w:t>,</w:t>
      </w:r>
      <w:r w:rsidR="007B1BB3" w:rsidRPr="0009515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7B1BB3" w:rsidRPr="0009515C">
        <w:rPr>
          <w:rFonts w:ascii="Times New Roman" w:hAnsi="Times New Roman"/>
          <w:iCs/>
          <w:sz w:val="24"/>
          <w:szCs w:val="24"/>
        </w:rPr>
        <w:t>HiSilicon</w:t>
      </w:r>
      <w:proofErr w:type="spellEnd"/>
      <w:r w:rsidR="007B1BB3">
        <w:rPr>
          <w:rFonts w:ascii="Times New Roman" w:hAnsi="Times New Roman"/>
          <w:iCs/>
          <w:sz w:val="24"/>
          <w:szCs w:val="24"/>
        </w:rPr>
        <w:t xml:space="preserve"> [1]</w:t>
      </w:r>
    </w:p>
    <w:p w14:paraId="13126EFD" w14:textId="77777777" w:rsidR="00F07BFE" w:rsidRPr="00F11121" w:rsidRDefault="00F07BFE" w:rsidP="00F11121">
      <w:pPr>
        <w:pStyle w:val="bulletlevel4"/>
        <w:numPr>
          <w:ilvl w:val="0"/>
          <w:numId w:val="0"/>
        </w:numPr>
        <w:ind w:left="1877"/>
      </w:pPr>
    </w:p>
    <w:p w14:paraId="5371643C" w14:textId="4D189A48" w:rsidR="00A74C1E" w:rsidRDefault="00A74C1E" w:rsidP="00A74C1E">
      <w:pPr>
        <w:pStyle w:val="Bullet-3"/>
        <w:rPr>
          <w:rFonts w:ascii="Times New Roman" w:hAnsi="Times New Roman"/>
          <w:b/>
          <w:i/>
          <w:iCs/>
          <w:sz w:val="24"/>
          <w:szCs w:val="24"/>
        </w:rPr>
      </w:pPr>
      <w:r w:rsidRPr="00C160C0">
        <w:rPr>
          <w:rFonts w:ascii="Times New Roman" w:hAnsi="Times New Roman"/>
          <w:b/>
          <w:i/>
          <w:iCs/>
          <w:sz w:val="24"/>
          <w:szCs w:val="24"/>
        </w:rPr>
        <w:t xml:space="preserve">Support </w:t>
      </w:r>
      <w:r w:rsidR="0035027C">
        <w:rPr>
          <w:rFonts w:ascii="Times New Roman" w:hAnsi="Times New Roman"/>
          <w:b/>
          <w:i/>
          <w:iCs/>
          <w:sz w:val="24"/>
          <w:szCs w:val="24"/>
        </w:rPr>
        <w:t>Alt.2</w:t>
      </w:r>
    </w:p>
    <w:p w14:paraId="5C6E77F1" w14:textId="7106EA76" w:rsidR="00A74C1E" w:rsidRPr="00C160C0" w:rsidRDefault="00D95141" w:rsidP="00F11121">
      <w:pPr>
        <w:pStyle w:val="bulletlevel4"/>
      </w:pPr>
      <w:r>
        <w:t>Samsung [8]</w:t>
      </w:r>
    </w:p>
    <w:p w14:paraId="52FC1944" w14:textId="36B2544C" w:rsidR="00B44896" w:rsidRDefault="00B44896" w:rsidP="00F11121">
      <w:pPr>
        <w:pStyle w:val="bulletlevel1"/>
        <w:numPr>
          <w:ilvl w:val="0"/>
          <w:numId w:val="0"/>
        </w:numPr>
        <w:ind w:left="400" w:hanging="400"/>
      </w:pPr>
    </w:p>
    <w:p w14:paraId="7258B65B" w14:textId="77777777" w:rsidR="00B44896" w:rsidRPr="00D110F5" w:rsidRDefault="00B44896" w:rsidP="00F11121">
      <w:pPr>
        <w:pStyle w:val="bulletlevel1"/>
        <w:numPr>
          <w:ilvl w:val="0"/>
          <w:numId w:val="0"/>
        </w:numPr>
        <w:ind w:left="400" w:hanging="400"/>
      </w:pPr>
    </w:p>
    <w:p w14:paraId="01022D40" w14:textId="44D5C89D" w:rsidR="00E00D36" w:rsidRPr="00F11121" w:rsidRDefault="009A5DCE" w:rsidP="00F11121">
      <w:pPr>
        <w:pStyle w:val="ListParagraph"/>
        <w:numPr>
          <w:ilvl w:val="0"/>
          <w:numId w:val="45"/>
        </w:numPr>
        <w:spacing w:after="0"/>
        <w:ind w:leftChars="0"/>
        <w:rPr>
          <w:iCs/>
          <w:sz w:val="24"/>
          <w:szCs w:val="24"/>
          <w:u w:val="single"/>
        </w:rPr>
      </w:pPr>
      <w:r w:rsidRPr="00F11121">
        <w:rPr>
          <w:rFonts w:eastAsia="MS Mincho"/>
          <w:sz w:val="24"/>
          <w:szCs w:val="24"/>
          <w:u w:val="single"/>
          <w:lang w:val="en-US" w:eastAsia="ja-JP"/>
        </w:rPr>
        <w:t xml:space="preserve">On the pattern of the additional DMRS for DL and whether to </w:t>
      </w:r>
      <w:r w:rsidRPr="00F11121">
        <w:rPr>
          <w:sz w:val="24"/>
          <w:szCs w:val="24"/>
          <w:u w:val="single"/>
        </w:rPr>
        <w:t>use same or lower density compared to front loaded DM-RS:</w:t>
      </w:r>
    </w:p>
    <w:p w14:paraId="375EEB94" w14:textId="77777777" w:rsidR="00140C5D" w:rsidRPr="00784791" w:rsidRDefault="00140C5D" w:rsidP="00F11121">
      <w:pPr>
        <w:pStyle w:val="ListParagraph"/>
        <w:spacing w:after="0"/>
        <w:ind w:leftChars="0" w:left="360"/>
        <w:rPr>
          <w:iCs/>
          <w:sz w:val="24"/>
          <w:szCs w:val="24"/>
        </w:rPr>
      </w:pPr>
    </w:p>
    <w:p w14:paraId="7448A887" w14:textId="0D60A188" w:rsidR="009A5DCE" w:rsidRPr="00F11121" w:rsidRDefault="009A5DCE" w:rsidP="00F11121">
      <w:pPr>
        <w:pStyle w:val="ListParagraph"/>
        <w:numPr>
          <w:ilvl w:val="1"/>
          <w:numId w:val="45"/>
        </w:numPr>
        <w:spacing w:after="0"/>
        <w:ind w:leftChars="0"/>
        <w:rPr>
          <w:b/>
          <w:i/>
          <w:iCs/>
          <w:sz w:val="24"/>
          <w:szCs w:val="24"/>
        </w:rPr>
      </w:pPr>
      <w:r w:rsidRPr="00F11121">
        <w:rPr>
          <w:b/>
          <w:i/>
          <w:sz w:val="24"/>
          <w:szCs w:val="24"/>
        </w:rPr>
        <w:t>Support only the same density between front-load and additional DMRS</w:t>
      </w:r>
    </w:p>
    <w:p w14:paraId="4F219DF2" w14:textId="5B3E8D3D" w:rsidR="009A5DCE" w:rsidRPr="00784791" w:rsidRDefault="009A5DCE" w:rsidP="00F11121">
      <w:pPr>
        <w:pStyle w:val="ListParagraph"/>
        <w:numPr>
          <w:ilvl w:val="2"/>
          <w:numId w:val="45"/>
        </w:numPr>
        <w:spacing w:after="0"/>
        <w:ind w:leftChars="0"/>
        <w:rPr>
          <w:iCs/>
          <w:sz w:val="24"/>
          <w:szCs w:val="24"/>
        </w:rPr>
      </w:pPr>
      <w:r>
        <w:rPr>
          <w:sz w:val="24"/>
          <w:szCs w:val="24"/>
        </w:rPr>
        <w:t>Qualcomm</w:t>
      </w:r>
      <w:r w:rsidR="009B490D">
        <w:rPr>
          <w:sz w:val="24"/>
          <w:szCs w:val="24"/>
        </w:rPr>
        <w:t xml:space="preserve"> [16]</w:t>
      </w:r>
      <w:r>
        <w:rPr>
          <w:sz w:val="24"/>
          <w:szCs w:val="24"/>
        </w:rPr>
        <w:t>, Samsung</w:t>
      </w:r>
      <w:r w:rsidR="009B490D">
        <w:rPr>
          <w:sz w:val="24"/>
          <w:szCs w:val="24"/>
        </w:rPr>
        <w:t xml:space="preserve"> [8]</w:t>
      </w:r>
      <w:r>
        <w:rPr>
          <w:sz w:val="24"/>
          <w:szCs w:val="24"/>
        </w:rPr>
        <w:t>, ETRI</w:t>
      </w:r>
      <w:r w:rsidR="009B490D">
        <w:rPr>
          <w:sz w:val="24"/>
          <w:szCs w:val="24"/>
        </w:rPr>
        <w:t xml:space="preserve"> [9]</w:t>
      </w:r>
      <w:r>
        <w:rPr>
          <w:sz w:val="24"/>
          <w:szCs w:val="24"/>
        </w:rPr>
        <w:t>, Nokia, ASB</w:t>
      </w:r>
      <w:r w:rsidR="009B490D">
        <w:rPr>
          <w:sz w:val="24"/>
          <w:szCs w:val="24"/>
        </w:rPr>
        <w:t xml:space="preserve"> [14]</w:t>
      </w:r>
      <w:r>
        <w:rPr>
          <w:sz w:val="24"/>
          <w:szCs w:val="24"/>
        </w:rPr>
        <w:t xml:space="preserve">, </w:t>
      </w:r>
      <w:r w:rsidR="00946789">
        <w:rPr>
          <w:sz w:val="24"/>
          <w:szCs w:val="24"/>
        </w:rPr>
        <w:t>Mitsubishi [15]</w:t>
      </w:r>
      <w:r w:rsidR="00F4224F">
        <w:rPr>
          <w:sz w:val="24"/>
          <w:szCs w:val="24"/>
        </w:rPr>
        <w:t>, CATT</w:t>
      </w:r>
    </w:p>
    <w:p w14:paraId="4F80664E" w14:textId="77777777" w:rsidR="00140C5D" w:rsidRPr="00784791" w:rsidRDefault="00140C5D" w:rsidP="00F11121">
      <w:pPr>
        <w:pStyle w:val="ListParagraph"/>
        <w:spacing w:after="0"/>
        <w:ind w:leftChars="0" w:left="1800"/>
        <w:rPr>
          <w:iCs/>
          <w:sz w:val="24"/>
          <w:szCs w:val="24"/>
        </w:rPr>
      </w:pPr>
    </w:p>
    <w:p w14:paraId="7FB3DBD8" w14:textId="3CDB997C" w:rsidR="00152E68" w:rsidRPr="00F11121" w:rsidRDefault="009A5DCE" w:rsidP="00F11121">
      <w:pPr>
        <w:pStyle w:val="ListParagraph"/>
        <w:numPr>
          <w:ilvl w:val="1"/>
          <w:numId w:val="45"/>
        </w:numPr>
        <w:spacing w:after="0"/>
        <w:ind w:leftChars="0"/>
        <w:rPr>
          <w:b/>
          <w:i/>
          <w:iCs/>
          <w:sz w:val="24"/>
          <w:szCs w:val="24"/>
        </w:rPr>
      </w:pPr>
      <w:r w:rsidRPr="00F11121">
        <w:rPr>
          <w:b/>
          <w:i/>
          <w:sz w:val="24"/>
          <w:szCs w:val="24"/>
        </w:rPr>
        <w:t>Support both the same and different density between front-load and additional DMRS</w:t>
      </w:r>
    </w:p>
    <w:p w14:paraId="7DCE1000" w14:textId="34515942" w:rsidR="00B82D8C" w:rsidRPr="00D110F5" w:rsidRDefault="00B82D8C" w:rsidP="00F11121">
      <w:pPr>
        <w:pStyle w:val="ListParagraph"/>
        <w:numPr>
          <w:ilvl w:val="2"/>
          <w:numId w:val="45"/>
        </w:numPr>
        <w:spacing w:after="0"/>
        <w:ind w:leftChars="0"/>
        <w:rPr>
          <w:iCs/>
          <w:sz w:val="24"/>
          <w:szCs w:val="24"/>
        </w:rPr>
      </w:pPr>
      <w:r w:rsidRPr="00F11121">
        <w:rPr>
          <w:sz w:val="24"/>
          <w:szCs w:val="24"/>
        </w:rPr>
        <w:t xml:space="preserve">Huawei, </w:t>
      </w:r>
      <w:proofErr w:type="spellStart"/>
      <w:r w:rsidRPr="00F11121">
        <w:rPr>
          <w:sz w:val="24"/>
          <w:szCs w:val="24"/>
        </w:rPr>
        <w:t>HiSilicon</w:t>
      </w:r>
      <w:proofErr w:type="spellEnd"/>
      <w:r w:rsidRPr="00F11121">
        <w:rPr>
          <w:sz w:val="24"/>
          <w:szCs w:val="24"/>
        </w:rPr>
        <w:t xml:space="preserve"> [1], ZTE [3]</w:t>
      </w:r>
    </w:p>
    <w:p w14:paraId="41C149D5" w14:textId="77777777" w:rsidR="00DD3F8B" w:rsidRDefault="00DD3F8B" w:rsidP="00F11121">
      <w:pPr>
        <w:spacing w:after="0"/>
        <w:rPr>
          <w:iCs/>
          <w:sz w:val="24"/>
          <w:szCs w:val="24"/>
        </w:rPr>
      </w:pPr>
    </w:p>
    <w:p w14:paraId="066758FA" w14:textId="6398AB02" w:rsidR="00DD3F8B" w:rsidRPr="00F11121" w:rsidRDefault="00DD3F8B" w:rsidP="00F11121">
      <w:pPr>
        <w:pStyle w:val="ListParagraph"/>
        <w:numPr>
          <w:ilvl w:val="0"/>
          <w:numId w:val="45"/>
        </w:numPr>
        <w:spacing w:after="0"/>
        <w:ind w:leftChars="0"/>
        <w:rPr>
          <w:iCs/>
          <w:sz w:val="24"/>
          <w:szCs w:val="24"/>
          <w:u w:val="single"/>
        </w:rPr>
      </w:pPr>
      <w:r w:rsidRPr="00F11121">
        <w:rPr>
          <w:rFonts w:eastAsia="MS Mincho"/>
          <w:sz w:val="24"/>
          <w:szCs w:val="24"/>
          <w:u w:val="single"/>
          <w:lang w:val="en-US" w:eastAsia="ja-JP"/>
        </w:rPr>
        <w:t>On the DMRS port multiplexing in the frequency domain</w:t>
      </w:r>
      <w:r w:rsidR="00DE43B3" w:rsidRPr="00F11121">
        <w:rPr>
          <w:rFonts w:eastAsia="MS Mincho"/>
          <w:sz w:val="24"/>
          <w:szCs w:val="24"/>
          <w:u w:val="single"/>
          <w:lang w:val="en-US" w:eastAsia="ja-JP"/>
        </w:rPr>
        <w:t xml:space="preserve"> of the front-load DMRS</w:t>
      </w:r>
      <w:r w:rsidR="00B433D6" w:rsidRPr="00F11121">
        <w:rPr>
          <w:rFonts w:eastAsia="MS Mincho"/>
          <w:sz w:val="24"/>
          <w:szCs w:val="24"/>
          <w:u w:val="single"/>
          <w:lang w:val="en-US" w:eastAsia="ja-JP"/>
        </w:rPr>
        <w:t>:</w:t>
      </w:r>
    </w:p>
    <w:p w14:paraId="1D8A522F" w14:textId="77777777" w:rsidR="00DD3F8B" w:rsidRPr="00F11121" w:rsidRDefault="00DD3F8B" w:rsidP="00F11121">
      <w:pPr>
        <w:pStyle w:val="ListParagraph"/>
        <w:spacing w:after="0"/>
        <w:ind w:leftChars="0" w:left="1800"/>
        <w:rPr>
          <w:iCs/>
          <w:sz w:val="24"/>
          <w:szCs w:val="24"/>
        </w:rPr>
      </w:pPr>
    </w:p>
    <w:p w14:paraId="242B9F62" w14:textId="07B899EA" w:rsidR="00DD3F8B" w:rsidRPr="00F11121" w:rsidRDefault="00DD3F8B" w:rsidP="00F11121">
      <w:pPr>
        <w:pStyle w:val="ListParagraph"/>
        <w:numPr>
          <w:ilvl w:val="1"/>
          <w:numId w:val="45"/>
        </w:numPr>
        <w:spacing w:after="0"/>
        <w:ind w:leftChars="0"/>
        <w:rPr>
          <w:b/>
          <w:i/>
          <w:iCs/>
          <w:sz w:val="24"/>
          <w:szCs w:val="24"/>
        </w:rPr>
      </w:pPr>
      <w:r w:rsidRPr="00F11121">
        <w:rPr>
          <w:b/>
          <w:i/>
          <w:sz w:val="24"/>
          <w:szCs w:val="24"/>
          <w:lang w:val="en-US"/>
        </w:rPr>
        <w:t>FDM structure with OCC in adjacent REs in frequency</w:t>
      </w:r>
    </w:p>
    <w:p w14:paraId="4F9BF25A" w14:textId="025515A2" w:rsidR="00152E68" w:rsidRDefault="00DD3F8B" w:rsidP="00F11121">
      <w:pPr>
        <w:pStyle w:val="Bullet-3"/>
        <w:numPr>
          <w:ilvl w:val="2"/>
          <w:numId w:val="45"/>
        </w:numPr>
        <w:rPr>
          <w:rFonts w:ascii="Times New Roman" w:hAnsi="Times New Roman"/>
          <w:iCs/>
          <w:sz w:val="24"/>
          <w:szCs w:val="24"/>
        </w:rPr>
      </w:pPr>
      <w:r w:rsidRPr="0009515C">
        <w:rPr>
          <w:rFonts w:ascii="Times New Roman" w:hAnsi="Times New Roman"/>
          <w:iCs/>
          <w:sz w:val="24"/>
          <w:szCs w:val="24"/>
        </w:rPr>
        <w:t>Huawei</w:t>
      </w:r>
      <w:r>
        <w:rPr>
          <w:rFonts w:ascii="Times New Roman" w:hAnsi="Times New Roman"/>
          <w:iCs/>
          <w:sz w:val="24"/>
          <w:szCs w:val="24"/>
        </w:rPr>
        <w:t>,</w:t>
      </w:r>
      <w:r w:rsidRPr="0009515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09515C">
        <w:rPr>
          <w:rFonts w:ascii="Times New Roman" w:hAnsi="Times New Roman"/>
          <w:iCs/>
          <w:sz w:val="24"/>
          <w:szCs w:val="24"/>
        </w:rPr>
        <w:t>HiSilicon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[1]</w:t>
      </w:r>
      <w:r w:rsidRPr="0009515C">
        <w:rPr>
          <w:rFonts w:ascii="Times New Roman" w:hAnsi="Times New Roman"/>
          <w:iCs/>
          <w:sz w:val="24"/>
          <w:szCs w:val="24"/>
        </w:rPr>
        <w:t>, ZTE</w:t>
      </w:r>
      <w:r>
        <w:rPr>
          <w:rFonts w:ascii="Times New Roman" w:hAnsi="Times New Roman"/>
          <w:iCs/>
          <w:sz w:val="24"/>
          <w:szCs w:val="24"/>
        </w:rPr>
        <w:t xml:space="preserve"> [3]</w:t>
      </w:r>
      <w:r w:rsidRPr="0009515C"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09515C">
        <w:rPr>
          <w:rFonts w:ascii="Times New Roman" w:hAnsi="Times New Roman"/>
          <w:iCs/>
          <w:sz w:val="24"/>
          <w:szCs w:val="24"/>
        </w:rPr>
        <w:t>Samsung</w:t>
      </w:r>
      <w:r>
        <w:rPr>
          <w:rFonts w:ascii="Times New Roman" w:hAnsi="Times New Roman"/>
          <w:iCs/>
          <w:sz w:val="24"/>
          <w:szCs w:val="24"/>
        </w:rPr>
        <w:t xml:space="preserve"> [8]</w:t>
      </w:r>
      <w:r w:rsidRPr="0009515C">
        <w:rPr>
          <w:rFonts w:ascii="Times New Roman" w:hAnsi="Times New Roman"/>
          <w:iCs/>
          <w:sz w:val="24"/>
          <w:szCs w:val="24"/>
        </w:rPr>
        <w:t>, CATT</w:t>
      </w:r>
      <w:r>
        <w:rPr>
          <w:rFonts w:ascii="Times New Roman" w:hAnsi="Times New Roman"/>
          <w:iCs/>
          <w:sz w:val="24"/>
          <w:szCs w:val="24"/>
        </w:rPr>
        <w:t xml:space="preserve"> [5]</w:t>
      </w:r>
      <w:r w:rsidR="00B433D6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B433D6">
        <w:rPr>
          <w:rFonts w:ascii="Times New Roman" w:hAnsi="Times New Roman"/>
          <w:iCs/>
          <w:sz w:val="24"/>
          <w:szCs w:val="24"/>
        </w:rPr>
        <w:t>Mediatek</w:t>
      </w:r>
      <w:proofErr w:type="spellEnd"/>
      <w:r w:rsidR="008B7857">
        <w:rPr>
          <w:rFonts w:ascii="Times New Roman" w:hAnsi="Times New Roman"/>
          <w:iCs/>
          <w:sz w:val="24"/>
          <w:szCs w:val="24"/>
        </w:rPr>
        <w:t xml:space="preserve"> [17]</w:t>
      </w:r>
      <w:r w:rsidR="00382C6F">
        <w:rPr>
          <w:rFonts w:ascii="Times New Roman" w:hAnsi="Times New Roman"/>
          <w:iCs/>
          <w:sz w:val="24"/>
          <w:szCs w:val="24"/>
        </w:rPr>
        <w:t>, Intel [18]</w:t>
      </w:r>
      <w:r w:rsidR="00776A71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776A71" w:rsidRPr="000357E9">
        <w:rPr>
          <w:rFonts w:ascii="Times New Roman" w:hAnsi="Times New Roman"/>
          <w:iCs/>
          <w:sz w:val="24"/>
          <w:szCs w:val="24"/>
        </w:rPr>
        <w:t>Spreadtrum</w:t>
      </w:r>
      <w:proofErr w:type="spellEnd"/>
      <w:r w:rsidR="00776A71">
        <w:rPr>
          <w:rFonts w:ascii="Times New Roman" w:hAnsi="Times New Roman"/>
          <w:iCs/>
          <w:sz w:val="24"/>
          <w:szCs w:val="24"/>
        </w:rPr>
        <w:t xml:space="preserve"> [7]</w:t>
      </w:r>
    </w:p>
    <w:p w14:paraId="77D74C5D" w14:textId="77777777" w:rsidR="009B743D" w:rsidRPr="000357E9" w:rsidRDefault="009B743D" w:rsidP="009B743D">
      <w:pPr>
        <w:pStyle w:val="ListParagraph"/>
        <w:spacing w:after="0"/>
        <w:ind w:leftChars="0" w:left="1080"/>
        <w:rPr>
          <w:b/>
          <w:i/>
          <w:iCs/>
          <w:sz w:val="24"/>
          <w:szCs w:val="24"/>
        </w:rPr>
      </w:pPr>
    </w:p>
    <w:p w14:paraId="19998BE1" w14:textId="77777777" w:rsidR="009B743D" w:rsidRPr="000357E9" w:rsidRDefault="009B743D" w:rsidP="009B743D">
      <w:pPr>
        <w:pStyle w:val="ListParagraph"/>
        <w:numPr>
          <w:ilvl w:val="1"/>
          <w:numId w:val="45"/>
        </w:numPr>
        <w:spacing w:after="0"/>
        <w:ind w:leftChars="0"/>
        <w:rPr>
          <w:b/>
          <w:i/>
          <w:iCs/>
          <w:sz w:val="24"/>
          <w:szCs w:val="24"/>
        </w:rPr>
      </w:pPr>
      <w:r w:rsidRPr="000357E9">
        <w:rPr>
          <w:b/>
          <w:i/>
          <w:sz w:val="24"/>
          <w:szCs w:val="24"/>
          <w:lang w:val="en-US"/>
        </w:rPr>
        <w:t>IFDM structure (Comb structure) with CDM in frequency</w:t>
      </w:r>
    </w:p>
    <w:p w14:paraId="3297EAD1" w14:textId="4040965B" w:rsidR="009B743D" w:rsidRDefault="009B743D" w:rsidP="009B743D">
      <w:pPr>
        <w:pStyle w:val="ListParagraph"/>
        <w:numPr>
          <w:ilvl w:val="2"/>
          <w:numId w:val="45"/>
        </w:numPr>
        <w:spacing w:after="0"/>
        <w:ind w:leftChars="0"/>
        <w:rPr>
          <w:iCs/>
          <w:sz w:val="24"/>
          <w:szCs w:val="24"/>
        </w:rPr>
      </w:pPr>
      <w:r w:rsidRPr="000357E9">
        <w:rPr>
          <w:iCs/>
          <w:sz w:val="24"/>
          <w:szCs w:val="24"/>
        </w:rPr>
        <w:t>Ericsson</w:t>
      </w:r>
      <w:r>
        <w:rPr>
          <w:iCs/>
          <w:sz w:val="24"/>
          <w:szCs w:val="24"/>
        </w:rPr>
        <w:t xml:space="preserve"> [13]</w:t>
      </w:r>
      <w:r w:rsidRPr="000357E9">
        <w:rPr>
          <w:iCs/>
          <w:sz w:val="24"/>
          <w:szCs w:val="24"/>
        </w:rPr>
        <w:t xml:space="preserve">, </w:t>
      </w:r>
      <w:r w:rsidR="0033155E" w:rsidRPr="000357E9">
        <w:rPr>
          <w:iCs/>
          <w:sz w:val="24"/>
          <w:szCs w:val="24"/>
        </w:rPr>
        <w:t>NTT DOCOMO</w:t>
      </w:r>
      <w:r w:rsidR="0033155E">
        <w:rPr>
          <w:iCs/>
          <w:sz w:val="24"/>
          <w:szCs w:val="24"/>
        </w:rPr>
        <w:t xml:space="preserve"> [12]¸ </w:t>
      </w:r>
      <w:r w:rsidRPr="000357E9">
        <w:rPr>
          <w:iCs/>
          <w:sz w:val="24"/>
          <w:szCs w:val="24"/>
        </w:rPr>
        <w:t>Nokia, ASB</w:t>
      </w:r>
      <w:r>
        <w:rPr>
          <w:iCs/>
          <w:sz w:val="24"/>
          <w:szCs w:val="24"/>
        </w:rPr>
        <w:t xml:space="preserve"> [14]</w:t>
      </w:r>
      <w:r w:rsidRPr="000357E9">
        <w:rPr>
          <w:iCs/>
          <w:sz w:val="24"/>
          <w:szCs w:val="24"/>
        </w:rPr>
        <w:t>, Qualcomm</w:t>
      </w:r>
      <w:r>
        <w:rPr>
          <w:iCs/>
          <w:sz w:val="24"/>
          <w:szCs w:val="24"/>
        </w:rPr>
        <w:t xml:space="preserve"> [16], </w:t>
      </w:r>
      <w:r w:rsidRPr="000357E9">
        <w:rPr>
          <w:iCs/>
          <w:sz w:val="24"/>
          <w:szCs w:val="24"/>
        </w:rPr>
        <w:t>LGE</w:t>
      </w:r>
      <w:r>
        <w:rPr>
          <w:iCs/>
          <w:sz w:val="24"/>
          <w:szCs w:val="24"/>
        </w:rPr>
        <w:t xml:space="preserve"> [6], </w:t>
      </w:r>
      <w:proofErr w:type="spellStart"/>
      <w:r>
        <w:rPr>
          <w:iCs/>
          <w:sz w:val="24"/>
          <w:szCs w:val="24"/>
        </w:rPr>
        <w:t>Xinwei</w:t>
      </w:r>
      <w:proofErr w:type="spellEnd"/>
      <w:r>
        <w:rPr>
          <w:iCs/>
          <w:sz w:val="24"/>
          <w:szCs w:val="24"/>
        </w:rPr>
        <w:t xml:space="preserve"> [2]</w:t>
      </w:r>
    </w:p>
    <w:p w14:paraId="0918109F" w14:textId="77777777" w:rsidR="009B743D" w:rsidRDefault="009B743D" w:rsidP="009B743D">
      <w:pPr>
        <w:pStyle w:val="ListParagraph"/>
        <w:numPr>
          <w:ilvl w:val="3"/>
          <w:numId w:val="45"/>
        </w:numPr>
        <w:spacing w:after="0"/>
        <w:ind w:leftChars="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Notes: </w:t>
      </w:r>
    </w:p>
    <w:p w14:paraId="15D629B3" w14:textId="641D6D37" w:rsidR="00894D06" w:rsidRPr="00F11121" w:rsidRDefault="00894D06">
      <w:pPr>
        <w:pStyle w:val="ListParagraph"/>
        <w:numPr>
          <w:ilvl w:val="4"/>
          <w:numId w:val="45"/>
        </w:numPr>
        <w:spacing w:after="0"/>
        <w:ind w:leftChars="0"/>
        <w:rPr>
          <w:iCs/>
          <w:sz w:val="24"/>
          <w:szCs w:val="24"/>
        </w:rPr>
      </w:pPr>
      <w:r>
        <w:rPr>
          <w:iCs/>
          <w:sz w:val="24"/>
          <w:szCs w:val="24"/>
        </w:rPr>
        <w:t>Interdigital [11] proposes such a structure at least for UL DMRS</w:t>
      </w:r>
    </w:p>
    <w:p w14:paraId="2EBBDB42" w14:textId="37B2B9F4" w:rsidR="009B743D" w:rsidRPr="00F11121" w:rsidRDefault="009B743D" w:rsidP="00F11121">
      <w:pPr>
        <w:pStyle w:val="ListParagraph"/>
        <w:numPr>
          <w:ilvl w:val="4"/>
          <w:numId w:val="45"/>
        </w:numPr>
        <w:spacing w:after="0"/>
        <w:ind w:leftChars="0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Huawei, </w:t>
      </w:r>
      <w:proofErr w:type="spellStart"/>
      <w:r>
        <w:rPr>
          <w:iCs/>
          <w:sz w:val="24"/>
          <w:szCs w:val="24"/>
        </w:rPr>
        <w:t>HiSilicon</w:t>
      </w:r>
      <w:proofErr w:type="spellEnd"/>
      <w:r w:rsidR="00894D06">
        <w:rPr>
          <w:iCs/>
          <w:sz w:val="24"/>
          <w:szCs w:val="24"/>
        </w:rPr>
        <w:t xml:space="preserve"> [1]</w:t>
      </w:r>
      <w:r>
        <w:rPr>
          <w:iCs/>
          <w:sz w:val="24"/>
          <w:szCs w:val="24"/>
        </w:rPr>
        <w:t xml:space="preserve"> proposes such an alternative</w:t>
      </w:r>
      <w:r w:rsidR="00E31F71">
        <w:rPr>
          <w:iCs/>
          <w:sz w:val="24"/>
          <w:szCs w:val="24"/>
        </w:rPr>
        <w:t xml:space="preserve"> structure</w:t>
      </w:r>
      <w:r>
        <w:rPr>
          <w:iCs/>
          <w:sz w:val="24"/>
          <w:szCs w:val="24"/>
        </w:rPr>
        <w:t xml:space="preserve"> when combined with TD-OCC </w:t>
      </w:r>
      <w:r w:rsidR="00921169">
        <w:rPr>
          <w:iCs/>
          <w:sz w:val="24"/>
          <w:szCs w:val="24"/>
        </w:rPr>
        <w:t>in the</w:t>
      </w:r>
      <w:r>
        <w:rPr>
          <w:iCs/>
          <w:sz w:val="24"/>
          <w:szCs w:val="24"/>
        </w:rPr>
        <w:t xml:space="preserve"> 2-symbol adjacent front-load DMRS</w:t>
      </w:r>
    </w:p>
    <w:p w14:paraId="383B2466" w14:textId="77777777" w:rsidR="00322575" w:rsidRDefault="00322575" w:rsidP="00322575">
      <w:pPr>
        <w:pStyle w:val="Heading1"/>
        <w:tabs>
          <w:tab w:val="num" w:pos="0"/>
        </w:tabs>
        <w:ind w:left="799" w:hanging="799"/>
      </w:pPr>
      <w:r>
        <w:t>Current list of way forwards</w:t>
      </w:r>
    </w:p>
    <w:p w14:paraId="04E1AD6D" w14:textId="65FAB6E1" w:rsidR="008B74B4" w:rsidRPr="00F11121" w:rsidRDefault="00322575" w:rsidP="00322575">
      <w:pPr>
        <w:rPr>
          <w:iCs/>
          <w:sz w:val="24"/>
          <w:szCs w:val="24"/>
        </w:rPr>
      </w:pPr>
      <w:r w:rsidRPr="00322575">
        <w:rPr>
          <w:iCs/>
          <w:sz w:val="24"/>
          <w:szCs w:val="24"/>
        </w:rPr>
        <w:t xml:space="preserve">Here follows a list of current </w:t>
      </w:r>
      <w:r w:rsidR="00246A56">
        <w:rPr>
          <w:iCs/>
          <w:sz w:val="24"/>
          <w:szCs w:val="24"/>
        </w:rPr>
        <w:t>DMRS</w:t>
      </w:r>
      <w:r w:rsidR="00246A56" w:rsidRPr="00322575">
        <w:rPr>
          <w:iCs/>
          <w:sz w:val="24"/>
          <w:szCs w:val="24"/>
        </w:rPr>
        <w:t xml:space="preserve"> </w:t>
      </w:r>
      <w:r w:rsidRPr="00322575">
        <w:rPr>
          <w:iCs/>
          <w:sz w:val="24"/>
          <w:szCs w:val="24"/>
        </w:rPr>
        <w:t>related way forwards under discussion</w:t>
      </w:r>
      <w:r w:rsidR="00180755">
        <w:rPr>
          <w:iCs/>
          <w:sz w:val="24"/>
          <w:szCs w:val="24"/>
        </w:rPr>
        <w:t>:</w:t>
      </w:r>
    </w:p>
    <w:p w14:paraId="04968D6A" w14:textId="6A1A0FEC" w:rsidR="00446CA4" w:rsidRPr="00F11121" w:rsidRDefault="00446CA4" w:rsidP="00322575">
      <w:pPr>
        <w:rPr>
          <w:iCs/>
          <w:sz w:val="24"/>
          <w:szCs w:val="24"/>
          <w:u w:val="single"/>
        </w:rPr>
      </w:pPr>
      <w:r w:rsidRPr="00F11121">
        <w:rPr>
          <w:iCs/>
          <w:sz w:val="24"/>
          <w:szCs w:val="24"/>
          <w:u w:val="single"/>
        </w:rPr>
        <w:t>WF</w:t>
      </w:r>
      <w:r>
        <w:rPr>
          <w:iCs/>
          <w:sz w:val="24"/>
          <w:szCs w:val="24"/>
          <w:u w:val="single"/>
        </w:rPr>
        <w:t>s</w:t>
      </w:r>
      <w:r w:rsidRPr="00F11121">
        <w:rPr>
          <w:iCs/>
          <w:sz w:val="24"/>
          <w:szCs w:val="24"/>
          <w:u w:val="single"/>
        </w:rPr>
        <w:t xml:space="preserve"> on additional DMRS</w:t>
      </w:r>
      <w:r>
        <w:rPr>
          <w:iCs/>
          <w:sz w:val="24"/>
          <w:szCs w:val="24"/>
          <w:u w:val="single"/>
        </w:rPr>
        <w:t>:</w:t>
      </w:r>
    </w:p>
    <w:p w14:paraId="4795F707" w14:textId="2BFDBA06" w:rsidR="00D110F5" w:rsidRPr="00F11121" w:rsidRDefault="00D110F5" w:rsidP="00F11121">
      <w:pPr>
        <w:ind w:left="800"/>
        <w:rPr>
          <w:i/>
          <w:iCs/>
          <w:sz w:val="22"/>
          <w:szCs w:val="24"/>
        </w:rPr>
      </w:pPr>
      <w:r w:rsidRPr="00F11121">
        <w:rPr>
          <w:i/>
          <w:iCs/>
          <w:sz w:val="22"/>
          <w:szCs w:val="24"/>
        </w:rPr>
        <w:t xml:space="preserve">R1-170xxxx, “WF on </w:t>
      </w:r>
      <w:r w:rsidR="007A478E" w:rsidRPr="00446CA4">
        <w:rPr>
          <w:i/>
          <w:iCs/>
          <w:sz w:val="22"/>
          <w:szCs w:val="24"/>
        </w:rPr>
        <w:t>additional</w:t>
      </w:r>
      <w:r w:rsidRPr="00F11121">
        <w:rPr>
          <w:i/>
          <w:iCs/>
          <w:sz w:val="22"/>
          <w:szCs w:val="24"/>
        </w:rPr>
        <w:t xml:space="preserve"> DMRS structure”</w:t>
      </w:r>
      <w:r w:rsidR="00A41C70" w:rsidRPr="00F11121">
        <w:rPr>
          <w:i/>
          <w:iCs/>
          <w:sz w:val="22"/>
          <w:szCs w:val="24"/>
        </w:rPr>
        <w:t xml:space="preserve">, </w:t>
      </w:r>
      <w:r w:rsidR="007A5E77" w:rsidRPr="007A5E77">
        <w:rPr>
          <w:i/>
          <w:iCs/>
          <w:sz w:val="22"/>
          <w:szCs w:val="24"/>
        </w:rPr>
        <w:t xml:space="preserve">Samsung, </w:t>
      </w:r>
    </w:p>
    <w:p w14:paraId="5BE576B0" w14:textId="6AD88FBC" w:rsidR="00446CA4" w:rsidRDefault="00446CA4" w:rsidP="00322575">
      <w:pPr>
        <w:rPr>
          <w:i/>
          <w:iCs/>
          <w:sz w:val="24"/>
          <w:szCs w:val="24"/>
        </w:rPr>
      </w:pPr>
    </w:p>
    <w:p w14:paraId="110F0F8B" w14:textId="32037548" w:rsidR="00446CA4" w:rsidRPr="00F11121" w:rsidRDefault="00446CA4" w:rsidP="00322575">
      <w:pPr>
        <w:rPr>
          <w:iCs/>
          <w:sz w:val="24"/>
          <w:szCs w:val="24"/>
          <w:u w:val="single"/>
        </w:rPr>
      </w:pPr>
      <w:r w:rsidRPr="00F11121">
        <w:rPr>
          <w:iCs/>
          <w:sz w:val="24"/>
          <w:szCs w:val="24"/>
          <w:u w:val="single"/>
        </w:rPr>
        <w:t>WF</w:t>
      </w:r>
      <w:r>
        <w:rPr>
          <w:iCs/>
          <w:sz w:val="24"/>
          <w:szCs w:val="24"/>
          <w:u w:val="single"/>
        </w:rPr>
        <w:t>s</w:t>
      </w:r>
      <w:r w:rsidRPr="00F11121">
        <w:rPr>
          <w:iCs/>
          <w:sz w:val="24"/>
          <w:szCs w:val="24"/>
          <w:u w:val="single"/>
        </w:rPr>
        <w:t xml:space="preserve"> on TD multiplexing:</w:t>
      </w:r>
    </w:p>
    <w:p w14:paraId="76A200C1" w14:textId="3FD640EF" w:rsidR="001952AF" w:rsidRDefault="00B825BE" w:rsidP="00F11121">
      <w:pPr>
        <w:ind w:left="800"/>
        <w:rPr>
          <w:i/>
          <w:iCs/>
          <w:sz w:val="22"/>
          <w:szCs w:val="24"/>
        </w:rPr>
      </w:pPr>
      <w:r w:rsidRPr="00F11121">
        <w:rPr>
          <w:i/>
          <w:iCs/>
          <w:sz w:val="22"/>
          <w:szCs w:val="24"/>
        </w:rPr>
        <w:t xml:space="preserve">R1-170xxxx, </w:t>
      </w:r>
      <w:r w:rsidRPr="00F11121">
        <w:rPr>
          <w:i/>
          <w:iCs/>
          <w:sz w:val="22"/>
          <w:szCs w:val="24"/>
          <w:lang w:val="en-US"/>
        </w:rPr>
        <w:t>“</w:t>
      </w:r>
      <w:r w:rsidR="00BC2B98" w:rsidRPr="00F11121">
        <w:rPr>
          <w:i/>
          <w:iCs/>
          <w:sz w:val="22"/>
          <w:szCs w:val="24"/>
          <w:lang w:val="en-US"/>
        </w:rPr>
        <w:t xml:space="preserve">WF on TD </w:t>
      </w:r>
      <w:r w:rsidRPr="00F11121">
        <w:rPr>
          <w:i/>
          <w:iCs/>
          <w:sz w:val="22"/>
          <w:szCs w:val="24"/>
          <w:lang w:val="en-US"/>
        </w:rPr>
        <w:t>multiplexing of</w:t>
      </w:r>
      <w:r w:rsidR="00BC2B98" w:rsidRPr="00F11121">
        <w:rPr>
          <w:i/>
          <w:iCs/>
          <w:sz w:val="22"/>
          <w:szCs w:val="24"/>
          <w:lang w:val="en-US"/>
        </w:rPr>
        <w:t xml:space="preserve"> DL DMRS for 2-symbol front-load DMRS</w:t>
      </w:r>
      <w:r w:rsidRPr="00F11121">
        <w:rPr>
          <w:i/>
          <w:iCs/>
          <w:sz w:val="22"/>
          <w:szCs w:val="24"/>
          <w:lang w:val="en-US"/>
        </w:rPr>
        <w:t xml:space="preserve">”, </w:t>
      </w:r>
      <w:r w:rsidR="001952AF" w:rsidRPr="001952AF">
        <w:rPr>
          <w:i/>
          <w:iCs/>
          <w:sz w:val="22"/>
          <w:szCs w:val="24"/>
        </w:rPr>
        <w:t xml:space="preserve">Qualcomm, </w:t>
      </w:r>
    </w:p>
    <w:p w14:paraId="49F82DAA" w14:textId="6B715A4C" w:rsidR="009B28B4" w:rsidRPr="00F11121" w:rsidRDefault="009B28B4" w:rsidP="00F11121">
      <w:pPr>
        <w:ind w:left="800"/>
        <w:rPr>
          <w:i/>
          <w:iCs/>
          <w:sz w:val="22"/>
          <w:szCs w:val="24"/>
          <w:lang w:val="en-US"/>
        </w:rPr>
      </w:pPr>
      <w:r w:rsidRPr="00F11121">
        <w:rPr>
          <w:i/>
          <w:iCs/>
          <w:sz w:val="22"/>
          <w:szCs w:val="24"/>
        </w:rPr>
        <w:t>R1-170xxxx, “</w:t>
      </w:r>
      <w:r w:rsidRPr="00F11121">
        <w:rPr>
          <w:i/>
          <w:iCs/>
          <w:sz w:val="22"/>
          <w:szCs w:val="24"/>
          <w:lang w:val="en-US"/>
        </w:rPr>
        <w:t>WF on DL DMRS multiplexing in the time domain”, ZTE</w:t>
      </w:r>
    </w:p>
    <w:p w14:paraId="094F97E5" w14:textId="77777777" w:rsidR="007D022A" w:rsidRDefault="007D022A" w:rsidP="007D022A">
      <w:pPr>
        <w:rPr>
          <w:iCs/>
          <w:sz w:val="24"/>
          <w:szCs w:val="24"/>
          <w:u w:val="single"/>
        </w:rPr>
      </w:pPr>
    </w:p>
    <w:p w14:paraId="1FA6E48E" w14:textId="5FC10E85" w:rsidR="007D022A" w:rsidRDefault="007D022A" w:rsidP="007D022A">
      <w:pPr>
        <w:rPr>
          <w:iCs/>
          <w:sz w:val="24"/>
          <w:szCs w:val="24"/>
          <w:u w:val="single"/>
        </w:rPr>
      </w:pPr>
      <w:r w:rsidRPr="00C160C0">
        <w:rPr>
          <w:iCs/>
          <w:sz w:val="24"/>
          <w:szCs w:val="24"/>
          <w:u w:val="single"/>
        </w:rPr>
        <w:t>WF</w:t>
      </w:r>
      <w:r>
        <w:rPr>
          <w:iCs/>
          <w:sz w:val="24"/>
          <w:szCs w:val="24"/>
          <w:u w:val="single"/>
        </w:rPr>
        <w:t xml:space="preserve">s </w:t>
      </w:r>
      <w:r w:rsidRPr="00C160C0">
        <w:rPr>
          <w:iCs/>
          <w:sz w:val="24"/>
          <w:szCs w:val="24"/>
          <w:u w:val="single"/>
        </w:rPr>
        <w:t>on</w:t>
      </w:r>
      <w:r>
        <w:rPr>
          <w:iCs/>
          <w:sz w:val="24"/>
          <w:szCs w:val="24"/>
          <w:u w:val="single"/>
        </w:rPr>
        <w:t xml:space="preserve"> FD</w:t>
      </w:r>
      <w:r w:rsidRPr="00C160C0">
        <w:rPr>
          <w:iCs/>
          <w:sz w:val="24"/>
          <w:szCs w:val="24"/>
          <w:u w:val="single"/>
        </w:rPr>
        <w:t xml:space="preserve"> </w:t>
      </w:r>
      <w:r>
        <w:rPr>
          <w:iCs/>
          <w:sz w:val="24"/>
          <w:szCs w:val="24"/>
          <w:u w:val="single"/>
        </w:rPr>
        <w:t>multiplexing</w:t>
      </w:r>
      <w:r w:rsidRPr="00C160C0">
        <w:rPr>
          <w:iCs/>
          <w:sz w:val="24"/>
          <w:szCs w:val="24"/>
          <w:u w:val="single"/>
        </w:rPr>
        <w:t>:</w:t>
      </w:r>
    </w:p>
    <w:p w14:paraId="609AF054" w14:textId="7A8301E7" w:rsidR="007D022A" w:rsidRDefault="007D022A" w:rsidP="007D022A">
      <w:pPr>
        <w:ind w:firstLine="799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R1-170xxxx, “</w:t>
      </w:r>
      <w:r w:rsidRPr="00D57C3A">
        <w:rPr>
          <w:i/>
          <w:iCs/>
          <w:sz w:val="24"/>
          <w:szCs w:val="24"/>
        </w:rPr>
        <w:t>WF on DM-RS</w:t>
      </w:r>
      <w:r>
        <w:rPr>
          <w:i/>
          <w:iCs/>
          <w:sz w:val="24"/>
          <w:szCs w:val="24"/>
        </w:rPr>
        <w:t>”, NTT DOCOMO</w:t>
      </w:r>
    </w:p>
    <w:p w14:paraId="0EECE206" w14:textId="218149B1" w:rsidR="00F65693" w:rsidRDefault="00C84B91" w:rsidP="007D022A">
      <w:pPr>
        <w:ind w:firstLine="799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R1-170xxxx,</w:t>
      </w:r>
      <w:r>
        <w:rPr>
          <w:i/>
          <w:iCs/>
          <w:sz w:val="24"/>
          <w:szCs w:val="24"/>
        </w:rPr>
        <w:t xml:space="preserve"> “</w:t>
      </w:r>
      <w:r w:rsidRPr="00C84B91">
        <w:rPr>
          <w:i/>
          <w:iCs/>
          <w:sz w:val="24"/>
          <w:szCs w:val="24"/>
        </w:rPr>
        <w:t>WF on DMRS port multiplexing in the frequency domain</w:t>
      </w:r>
      <w:r>
        <w:rPr>
          <w:i/>
          <w:iCs/>
          <w:sz w:val="24"/>
          <w:szCs w:val="24"/>
        </w:rPr>
        <w:t>”</w:t>
      </w:r>
      <w:r w:rsidR="0030617F">
        <w:rPr>
          <w:i/>
          <w:iCs/>
          <w:sz w:val="24"/>
          <w:szCs w:val="24"/>
        </w:rPr>
        <w:t>, Samsung</w:t>
      </w:r>
    </w:p>
    <w:p w14:paraId="1B887196" w14:textId="77777777" w:rsidR="00446CA4" w:rsidRDefault="00446CA4" w:rsidP="00322575">
      <w:pPr>
        <w:rPr>
          <w:iCs/>
          <w:sz w:val="24"/>
          <w:szCs w:val="24"/>
          <w:u w:val="single"/>
        </w:rPr>
      </w:pPr>
    </w:p>
    <w:p w14:paraId="29C5EF66" w14:textId="33AC5E9E" w:rsidR="00446CA4" w:rsidRPr="00F11121" w:rsidRDefault="00446CA4" w:rsidP="00322575">
      <w:pPr>
        <w:rPr>
          <w:iCs/>
          <w:sz w:val="24"/>
          <w:szCs w:val="24"/>
          <w:u w:val="single"/>
        </w:rPr>
      </w:pPr>
      <w:r w:rsidRPr="00C160C0">
        <w:rPr>
          <w:iCs/>
          <w:sz w:val="24"/>
          <w:szCs w:val="24"/>
          <w:u w:val="single"/>
        </w:rPr>
        <w:t>WF</w:t>
      </w:r>
      <w:r>
        <w:rPr>
          <w:iCs/>
          <w:sz w:val="24"/>
          <w:szCs w:val="24"/>
          <w:u w:val="single"/>
        </w:rPr>
        <w:t>s</w:t>
      </w:r>
      <w:r w:rsidRPr="00C160C0">
        <w:rPr>
          <w:iCs/>
          <w:sz w:val="24"/>
          <w:szCs w:val="24"/>
          <w:u w:val="single"/>
        </w:rPr>
        <w:t xml:space="preserve"> on </w:t>
      </w:r>
      <w:r>
        <w:rPr>
          <w:iCs/>
          <w:sz w:val="24"/>
          <w:szCs w:val="24"/>
          <w:u w:val="single"/>
        </w:rPr>
        <w:t>DMRS for self-contained ACK/NAK slots</w:t>
      </w:r>
      <w:r w:rsidRPr="00C160C0">
        <w:rPr>
          <w:iCs/>
          <w:sz w:val="24"/>
          <w:szCs w:val="24"/>
          <w:u w:val="single"/>
        </w:rPr>
        <w:t>:</w:t>
      </w:r>
    </w:p>
    <w:p w14:paraId="754F4EC5" w14:textId="2B1DA751" w:rsidR="00B825BE" w:rsidRPr="00F11121" w:rsidRDefault="00D110F5" w:rsidP="00F11121">
      <w:pPr>
        <w:ind w:firstLine="800"/>
        <w:rPr>
          <w:i/>
          <w:iCs/>
          <w:sz w:val="22"/>
          <w:szCs w:val="24"/>
        </w:rPr>
      </w:pPr>
      <w:r w:rsidRPr="00F11121">
        <w:rPr>
          <w:i/>
          <w:iCs/>
          <w:sz w:val="22"/>
          <w:szCs w:val="24"/>
        </w:rPr>
        <w:t>R1-170xxxx, “WF on DL DMRS for self-contained feedback</w:t>
      </w:r>
      <w:r w:rsidR="00923BB9">
        <w:rPr>
          <w:i/>
          <w:iCs/>
          <w:sz w:val="22"/>
          <w:szCs w:val="24"/>
        </w:rPr>
        <w:t xml:space="preserve">”, </w:t>
      </w:r>
      <w:r w:rsidR="009E588F" w:rsidRPr="00F11121">
        <w:rPr>
          <w:i/>
          <w:iCs/>
          <w:sz w:val="22"/>
          <w:szCs w:val="24"/>
        </w:rPr>
        <w:t>ZTE</w:t>
      </w:r>
    </w:p>
    <w:p w14:paraId="6555D162" w14:textId="76B6ABA9" w:rsidR="00446CA4" w:rsidRDefault="00446CA4" w:rsidP="00322575">
      <w:pPr>
        <w:rPr>
          <w:i/>
          <w:iCs/>
          <w:sz w:val="24"/>
          <w:szCs w:val="24"/>
        </w:rPr>
      </w:pPr>
    </w:p>
    <w:p w14:paraId="58E4718C" w14:textId="3A2AC119" w:rsidR="00446CA4" w:rsidRPr="00F11121" w:rsidRDefault="00446CA4" w:rsidP="00322575">
      <w:pPr>
        <w:rPr>
          <w:iCs/>
          <w:sz w:val="24"/>
          <w:szCs w:val="24"/>
          <w:u w:val="single"/>
        </w:rPr>
      </w:pPr>
      <w:r w:rsidRPr="00F11121">
        <w:rPr>
          <w:iCs/>
          <w:sz w:val="24"/>
          <w:szCs w:val="24"/>
          <w:u w:val="single"/>
        </w:rPr>
        <w:t>WF</w:t>
      </w:r>
      <w:r w:rsidR="00B01FCC">
        <w:rPr>
          <w:iCs/>
          <w:sz w:val="24"/>
          <w:szCs w:val="24"/>
          <w:u w:val="single"/>
        </w:rPr>
        <w:t xml:space="preserve">s </w:t>
      </w:r>
      <w:r w:rsidRPr="00F11121">
        <w:rPr>
          <w:iCs/>
          <w:sz w:val="24"/>
          <w:szCs w:val="24"/>
          <w:u w:val="single"/>
        </w:rPr>
        <w:t>on UL DMRS:</w:t>
      </w:r>
    </w:p>
    <w:p w14:paraId="19BA6603" w14:textId="27B58EDF" w:rsidR="009B28B4" w:rsidRPr="00F11121" w:rsidRDefault="00B825BE" w:rsidP="00F11121">
      <w:pPr>
        <w:ind w:firstLine="800"/>
        <w:rPr>
          <w:i/>
          <w:iCs/>
          <w:sz w:val="22"/>
          <w:szCs w:val="24"/>
        </w:rPr>
      </w:pPr>
      <w:r w:rsidRPr="00F11121">
        <w:rPr>
          <w:i/>
          <w:iCs/>
          <w:sz w:val="22"/>
          <w:szCs w:val="24"/>
        </w:rPr>
        <w:t>R1-170xxxx, “WF on UL DMRS pattern for DFT-S-OFDM”, LGE</w:t>
      </w:r>
    </w:p>
    <w:p w14:paraId="2AC608D3" w14:textId="7DE6F08A" w:rsidR="007D022A" w:rsidRDefault="007D022A">
      <w:pPr>
        <w:rPr>
          <w:i/>
          <w:iCs/>
          <w:sz w:val="24"/>
          <w:szCs w:val="24"/>
        </w:rPr>
      </w:pPr>
    </w:p>
    <w:p w14:paraId="504A9065" w14:textId="33CE85C6" w:rsidR="007D022A" w:rsidRPr="00F11121" w:rsidRDefault="007D022A">
      <w:pPr>
        <w:rPr>
          <w:iCs/>
          <w:sz w:val="24"/>
          <w:szCs w:val="24"/>
          <w:u w:val="single"/>
        </w:rPr>
      </w:pPr>
      <w:r w:rsidRPr="00C160C0">
        <w:rPr>
          <w:iCs/>
          <w:sz w:val="24"/>
          <w:szCs w:val="24"/>
          <w:u w:val="single"/>
        </w:rPr>
        <w:t>WF</w:t>
      </w:r>
      <w:r>
        <w:rPr>
          <w:iCs/>
          <w:sz w:val="24"/>
          <w:szCs w:val="24"/>
          <w:u w:val="single"/>
        </w:rPr>
        <w:t xml:space="preserve">s </w:t>
      </w:r>
      <w:r w:rsidRPr="00C160C0">
        <w:rPr>
          <w:iCs/>
          <w:sz w:val="24"/>
          <w:szCs w:val="24"/>
          <w:u w:val="single"/>
        </w:rPr>
        <w:t xml:space="preserve">on </w:t>
      </w:r>
      <w:r>
        <w:rPr>
          <w:iCs/>
          <w:sz w:val="24"/>
          <w:szCs w:val="24"/>
          <w:u w:val="single"/>
        </w:rPr>
        <w:t>front-load DMRS</w:t>
      </w:r>
      <w:r w:rsidRPr="00C160C0">
        <w:rPr>
          <w:iCs/>
          <w:sz w:val="24"/>
          <w:szCs w:val="24"/>
          <w:u w:val="single"/>
        </w:rPr>
        <w:t>:</w:t>
      </w:r>
    </w:p>
    <w:p w14:paraId="7B4DB2D3" w14:textId="59D3068A" w:rsidR="00347B6E" w:rsidRPr="00F11121" w:rsidRDefault="009B28B4" w:rsidP="00F11121">
      <w:pPr>
        <w:ind w:firstLine="799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R1-170xxxx, “</w:t>
      </w:r>
      <w:r w:rsidRPr="009B28B4">
        <w:rPr>
          <w:i/>
          <w:iCs/>
          <w:sz w:val="24"/>
          <w:szCs w:val="24"/>
        </w:rPr>
        <w:t>WF on the number of front loaded DMRS symbols</w:t>
      </w:r>
      <w:r>
        <w:rPr>
          <w:i/>
          <w:iCs/>
          <w:sz w:val="24"/>
          <w:szCs w:val="24"/>
        </w:rPr>
        <w:t>”, LGE</w:t>
      </w:r>
    </w:p>
    <w:p w14:paraId="34E7896B" w14:textId="77777777" w:rsidR="00322575" w:rsidRDefault="00322575" w:rsidP="00F11121"/>
    <w:p w14:paraId="633936F7" w14:textId="6E32F711" w:rsidR="00F117D5" w:rsidRDefault="00B36DBB" w:rsidP="00F117D5">
      <w:pPr>
        <w:pStyle w:val="Heading1"/>
        <w:tabs>
          <w:tab w:val="num" w:pos="0"/>
        </w:tabs>
        <w:ind w:left="799" w:hanging="799"/>
      </w:pPr>
      <w:r>
        <w:t xml:space="preserve">RAN1#89 </w:t>
      </w:r>
      <w:proofErr w:type="spellStart"/>
      <w:r>
        <w:t>Tdoc</w:t>
      </w:r>
      <w:proofErr w:type="spellEnd"/>
      <w:r>
        <w:t xml:space="preserve"> references</w:t>
      </w:r>
    </w:p>
    <w:p w14:paraId="09114364" w14:textId="4EC060E4" w:rsidR="007635F8" w:rsidRDefault="007635F8" w:rsidP="00F11121">
      <w:pPr>
        <w:spacing w:after="0"/>
        <w:jc w:val="both"/>
        <w:rPr>
          <w:rStyle w:val="Hyperlink"/>
          <w:rFonts w:ascii="Arial" w:eastAsia="Batang" w:hAnsi="Arial"/>
          <w:color w:val="auto"/>
          <w:sz w:val="32"/>
          <w:szCs w:val="32"/>
          <w:u w:val="none"/>
          <w:lang w:eastAsia="ja-JP"/>
        </w:rPr>
      </w:pPr>
      <w:r>
        <w:t xml:space="preserve">[1] </w:t>
      </w:r>
      <w:r w:rsidRPr="007635F8">
        <w:t>R1-1706933</w:t>
      </w:r>
      <w:r w:rsidRPr="00784791">
        <w:rPr>
          <w:rStyle w:val="Hyperlink"/>
          <w:color w:val="auto"/>
          <w:u w:val="none"/>
          <w:lang w:eastAsia="ja-JP"/>
        </w:rPr>
        <w:tab/>
        <w:t>Design of DL DMRS for data transmission</w:t>
      </w:r>
      <w:r w:rsidRPr="00784791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Pr="00784791">
        <w:rPr>
          <w:rStyle w:val="Hyperlink"/>
          <w:color w:val="auto"/>
          <w:u w:val="none"/>
          <w:lang w:eastAsia="ja-JP"/>
        </w:rPr>
        <w:t xml:space="preserve">Huawei, </w:t>
      </w:r>
      <w:proofErr w:type="spellStart"/>
      <w:r w:rsidRPr="00784791">
        <w:rPr>
          <w:rStyle w:val="Hyperlink"/>
          <w:color w:val="auto"/>
          <w:u w:val="none"/>
          <w:lang w:eastAsia="ja-JP"/>
        </w:rPr>
        <w:t>HiSilicon</w:t>
      </w:r>
      <w:proofErr w:type="spellEnd"/>
    </w:p>
    <w:p w14:paraId="05B5309B" w14:textId="5486B451" w:rsidR="007635F8" w:rsidRDefault="007635F8" w:rsidP="007635F8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t xml:space="preserve">[2] </w:t>
      </w:r>
      <w:r w:rsidRPr="007635F8">
        <w:t>R1-1707087</w:t>
      </w:r>
      <w:r w:rsidRPr="0009515C">
        <w:rPr>
          <w:rStyle w:val="Hyperlink"/>
          <w:color w:val="auto"/>
          <w:u w:val="none"/>
          <w:lang w:eastAsia="ja-JP"/>
        </w:rPr>
        <w:tab/>
      </w:r>
      <w:r>
        <w:t>Further Evaluation on D</w:t>
      </w:r>
      <w:r w:rsidRPr="001A35B2">
        <w:t xml:space="preserve">MRS Design </w:t>
      </w:r>
      <w:r>
        <w:t>Details</w:t>
      </w:r>
      <w:r w:rsidRPr="0009515C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proofErr w:type="spellStart"/>
      <w:r w:rsidRPr="001A35B2">
        <w:rPr>
          <w:rFonts w:eastAsia="SimSun"/>
        </w:rPr>
        <w:t>Xinwei</w:t>
      </w:r>
      <w:proofErr w:type="spellEnd"/>
    </w:p>
    <w:p w14:paraId="2D5C1548" w14:textId="0F7D49D9" w:rsidR="00021A49" w:rsidRDefault="00021A49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t>[3] R1-1707130</w:t>
      </w:r>
      <w:r w:rsidRPr="0009515C">
        <w:rPr>
          <w:rStyle w:val="Hyperlink"/>
          <w:color w:val="auto"/>
          <w:u w:val="none"/>
          <w:lang w:eastAsia="ja-JP"/>
        </w:rPr>
        <w:tab/>
      </w:r>
      <w:r>
        <w:t>Discussion on downlink DMRS design</w:t>
      </w:r>
      <w:r w:rsidRPr="0009515C"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>
        <w:t>ZTE</w:t>
      </w:r>
    </w:p>
    <w:p w14:paraId="06A262E3" w14:textId="415FB3B0" w:rsidR="00021A49" w:rsidRDefault="00021A49" w:rsidP="00021A49">
      <w:pPr>
        <w:spacing w:after="0"/>
        <w:jc w:val="both"/>
      </w:pPr>
      <w:r>
        <w:t xml:space="preserve">[4] </w:t>
      </w:r>
      <w:r w:rsidRPr="00F11121">
        <w:t>R1-1707274</w:t>
      </w:r>
      <w:r w:rsidRPr="00F11121">
        <w:tab/>
        <w:t>On DL DMRS design for NR</w:t>
      </w:r>
      <w:r w:rsidRPr="00F11121">
        <w:tab/>
      </w:r>
      <w:r w:rsidRPr="00F11121">
        <w:tab/>
      </w:r>
      <w:r>
        <w:tab/>
      </w:r>
      <w:r w:rsidR="001C2EC2">
        <w:tab/>
      </w:r>
      <w:r w:rsidR="001C2EC2">
        <w:tab/>
      </w:r>
      <w:r>
        <w:t>vivo</w:t>
      </w:r>
    </w:p>
    <w:p w14:paraId="55A89CF7" w14:textId="1DC24863" w:rsidR="00021A49" w:rsidRDefault="00021A49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 w:rsidRPr="00F11121">
        <w:rPr>
          <w:rStyle w:val="Hyperlink"/>
          <w:color w:val="auto"/>
          <w:u w:val="none"/>
          <w:lang w:eastAsia="ja-JP"/>
        </w:rPr>
        <w:t>[5] R1-1707487</w:t>
      </w:r>
      <w:r w:rsidRPr="00F11121">
        <w:rPr>
          <w:rStyle w:val="Hyperlink"/>
          <w:color w:val="auto"/>
          <w:u w:val="none"/>
          <w:lang w:eastAsia="ja-JP"/>
        </w:rPr>
        <w:tab/>
        <w:t>Discussion on DMRS design for DL</w:t>
      </w:r>
      <w:r w:rsidRPr="00F11121"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CATT</w:t>
      </w:r>
    </w:p>
    <w:p w14:paraId="057C821E" w14:textId="09019BCA" w:rsidR="00021A49" w:rsidRPr="00F11121" w:rsidRDefault="00021A49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t xml:space="preserve">[6] </w:t>
      </w:r>
      <w:r w:rsidRPr="00F11121">
        <w:rPr>
          <w:rStyle w:val="Hyperlink"/>
          <w:color w:val="auto"/>
          <w:u w:val="none"/>
          <w:lang w:eastAsia="ja-JP"/>
        </w:rPr>
        <w:t>R1-1707614</w:t>
      </w:r>
      <w:r w:rsidRPr="00F11121">
        <w:rPr>
          <w:rStyle w:val="Hyperlink"/>
          <w:color w:val="auto"/>
          <w:u w:val="none"/>
          <w:lang w:eastAsia="ja-JP"/>
        </w:rPr>
        <w:tab/>
        <w:t>On DL DMRS Design</w:t>
      </w:r>
      <w:r w:rsidRPr="00F11121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LG Electronics</w:t>
      </w:r>
    </w:p>
    <w:p w14:paraId="36CA4D51" w14:textId="615EB2E3" w:rsidR="00021A49" w:rsidRDefault="00021A49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 w:rsidRPr="00F11121">
        <w:rPr>
          <w:rStyle w:val="Hyperlink"/>
          <w:color w:val="auto"/>
          <w:u w:val="none"/>
          <w:lang w:eastAsia="ja-JP"/>
        </w:rPr>
        <w:t>[7] R1-</w:t>
      </w:r>
      <w:r w:rsidR="00655ABC" w:rsidRPr="00F11121">
        <w:rPr>
          <w:rStyle w:val="Hyperlink"/>
          <w:color w:val="auto"/>
          <w:u w:val="none"/>
          <w:lang w:eastAsia="ja-JP"/>
        </w:rPr>
        <w:t>1707784</w:t>
      </w:r>
      <w:r w:rsidRPr="00F11121">
        <w:rPr>
          <w:rStyle w:val="Hyperlink"/>
          <w:color w:val="auto"/>
          <w:u w:val="none"/>
          <w:lang w:eastAsia="ja-JP"/>
        </w:rPr>
        <w:tab/>
      </w:r>
      <w:r w:rsidR="00655ABC" w:rsidRPr="00F11121">
        <w:rPr>
          <w:rStyle w:val="Hyperlink"/>
          <w:color w:val="auto"/>
          <w:u w:val="none"/>
          <w:lang w:eastAsia="ja-JP"/>
        </w:rPr>
        <w:t>Considerations on DMRS for CP-OFDM</w:t>
      </w:r>
      <w:r w:rsidRPr="00F11121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proofErr w:type="spellStart"/>
      <w:r w:rsidR="00655ABC" w:rsidRPr="00F11121">
        <w:rPr>
          <w:rStyle w:val="Hyperlink"/>
          <w:color w:val="auto"/>
          <w:u w:val="none"/>
          <w:lang w:eastAsia="ja-JP"/>
        </w:rPr>
        <w:t>Spreadtrum</w:t>
      </w:r>
      <w:proofErr w:type="spellEnd"/>
      <w:r w:rsidR="00655ABC" w:rsidRPr="00F11121">
        <w:rPr>
          <w:rStyle w:val="Hyperlink"/>
          <w:color w:val="auto"/>
          <w:u w:val="none"/>
          <w:lang w:eastAsia="ja-JP"/>
        </w:rPr>
        <w:t xml:space="preserve"> Communications</w:t>
      </w:r>
    </w:p>
    <w:p w14:paraId="77662E8B" w14:textId="4BB45CF3" w:rsidR="00021A49" w:rsidRDefault="00021A49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 w:rsidRPr="00F11121">
        <w:rPr>
          <w:rStyle w:val="Hyperlink"/>
          <w:color w:val="auto"/>
          <w:u w:val="none"/>
          <w:lang w:eastAsia="ja-JP"/>
        </w:rPr>
        <w:t>[8] R1-</w:t>
      </w:r>
      <w:r w:rsidR="00BF2E6A" w:rsidRPr="00F11121">
        <w:rPr>
          <w:rStyle w:val="Hyperlink"/>
          <w:color w:val="auto"/>
          <w:u w:val="none"/>
          <w:lang w:eastAsia="ja-JP"/>
        </w:rPr>
        <w:t>1707972</w:t>
      </w:r>
      <w:r w:rsidRPr="00F11121">
        <w:rPr>
          <w:rStyle w:val="Hyperlink"/>
          <w:color w:val="auto"/>
          <w:u w:val="none"/>
          <w:lang w:eastAsia="ja-JP"/>
        </w:rPr>
        <w:tab/>
      </w:r>
      <w:r w:rsidR="00BF2E6A" w:rsidRPr="00F11121">
        <w:rPr>
          <w:rStyle w:val="Hyperlink"/>
          <w:color w:val="auto"/>
          <w:u w:val="none"/>
          <w:lang w:eastAsia="ja-JP"/>
        </w:rPr>
        <w:t>Discussion on DL DMRS design for NR</w:t>
      </w:r>
      <w:r w:rsidRPr="00F11121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BF2E6A" w:rsidRPr="00F11121">
        <w:rPr>
          <w:rStyle w:val="Hyperlink"/>
          <w:color w:val="auto"/>
          <w:u w:val="none"/>
          <w:lang w:eastAsia="ja-JP"/>
        </w:rPr>
        <w:t>Samsung</w:t>
      </w:r>
    </w:p>
    <w:p w14:paraId="2614714D" w14:textId="0A070E18" w:rsidR="00021A49" w:rsidRDefault="00021A49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 w:rsidRPr="00F11121">
        <w:rPr>
          <w:rStyle w:val="Hyperlink"/>
          <w:color w:val="auto"/>
          <w:u w:val="none"/>
          <w:lang w:eastAsia="ja-JP"/>
        </w:rPr>
        <w:t>[9] R1-</w:t>
      </w:r>
      <w:r w:rsidR="00441966" w:rsidRPr="00F11121">
        <w:rPr>
          <w:rStyle w:val="Hyperlink"/>
          <w:color w:val="auto"/>
          <w:u w:val="none"/>
          <w:lang w:eastAsia="ja-JP"/>
        </w:rPr>
        <w:t>1708094</w:t>
      </w:r>
      <w:r w:rsidRPr="00F11121">
        <w:rPr>
          <w:rStyle w:val="Hyperlink"/>
          <w:color w:val="auto"/>
          <w:u w:val="none"/>
          <w:lang w:eastAsia="ja-JP"/>
        </w:rPr>
        <w:tab/>
      </w:r>
      <w:r w:rsidR="00683400" w:rsidRPr="00F11121">
        <w:rPr>
          <w:rStyle w:val="Hyperlink"/>
          <w:color w:val="auto"/>
          <w:u w:val="none"/>
          <w:lang w:eastAsia="ja-JP"/>
        </w:rPr>
        <w:t>Discussion on downlink DMRS design</w:t>
      </w:r>
      <w:r w:rsidRPr="00F11121">
        <w:rPr>
          <w:rStyle w:val="Hyperlink"/>
          <w:color w:val="auto"/>
          <w:u w:val="none"/>
          <w:lang w:eastAsia="ja-JP"/>
        </w:rPr>
        <w:tab/>
      </w:r>
      <w:r w:rsidR="00683400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683400">
        <w:rPr>
          <w:rStyle w:val="Hyperlink"/>
          <w:color w:val="auto"/>
          <w:u w:val="none"/>
          <w:lang w:eastAsia="ja-JP"/>
        </w:rPr>
        <w:t>ETRI</w:t>
      </w:r>
    </w:p>
    <w:p w14:paraId="0A4C2CE8" w14:textId="3C32F5A8" w:rsidR="00B26831" w:rsidRDefault="00B26831" w:rsidP="00B26831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>[10</w:t>
      </w:r>
      <w:r w:rsidRPr="0009515C">
        <w:rPr>
          <w:rStyle w:val="Hyperlink"/>
          <w:color w:val="auto"/>
          <w:u w:val="none"/>
          <w:lang w:eastAsia="ja-JP"/>
        </w:rPr>
        <w:t xml:space="preserve">] </w:t>
      </w:r>
      <w:r w:rsidRPr="00B26831">
        <w:rPr>
          <w:rStyle w:val="Hyperlink"/>
          <w:color w:val="auto"/>
          <w:u w:val="none"/>
          <w:lang w:eastAsia="ja-JP"/>
        </w:rPr>
        <w:t>R1-1708321</w:t>
      </w:r>
      <w:r w:rsidRPr="0009515C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Considerations on DMRS pattern for NR</w:t>
      </w:r>
      <w:r w:rsidRPr="0009515C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Pr="0009515C">
        <w:rPr>
          <w:rStyle w:val="Hyperlink"/>
          <w:color w:val="auto"/>
          <w:u w:val="none"/>
          <w:lang w:eastAsia="ja-JP"/>
        </w:rPr>
        <w:t>ITL</w:t>
      </w:r>
    </w:p>
    <w:p w14:paraId="14986E40" w14:textId="667C2838" w:rsidR="00021A49" w:rsidRDefault="002B7B3C" w:rsidP="00021A49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>[11</w:t>
      </w:r>
      <w:r w:rsidR="00B26831" w:rsidRPr="0009515C">
        <w:rPr>
          <w:rStyle w:val="Hyperlink"/>
          <w:color w:val="auto"/>
          <w:u w:val="none"/>
          <w:lang w:eastAsia="ja-JP"/>
        </w:rPr>
        <w:t xml:space="preserve">] </w:t>
      </w:r>
      <w:r w:rsidRPr="002B7B3C">
        <w:rPr>
          <w:rStyle w:val="Hyperlink"/>
          <w:color w:val="auto"/>
          <w:u w:val="none"/>
          <w:lang w:eastAsia="ja-JP"/>
        </w:rPr>
        <w:t>R1-1708341</w:t>
      </w:r>
      <w:r w:rsidR="00B26831" w:rsidRPr="0009515C">
        <w:rPr>
          <w:rStyle w:val="Hyperlink"/>
          <w:color w:val="auto"/>
          <w:u w:val="none"/>
          <w:lang w:eastAsia="ja-JP"/>
        </w:rPr>
        <w:tab/>
      </w:r>
      <w:r w:rsidR="00937CFF" w:rsidRPr="00F11121">
        <w:rPr>
          <w:rStyle w:val="Hyperlink"/>
          <w:color w:val="auto"/>
          <w:u w:val="none"/>
          <w:lang w:eastAsia="ja-JP"/>
        </w:rPr>
        <w:t>On DM-RS design for NR</w:t>
      </w:r>
      <w:r w:rsidR="00B26831" w:rsidRPr="0009515C">
        <w:rPr>
          <w:rStyle w:val="Hyperlink"/>
          <w:color w:val="auto"/>
          <w:u w:val="none"/>
          <w:lang w:eastAsia="ja-JP"/>
        </w:rPr>
        <w:tab/>
      </w:r>
      <w:r w:rsidR="00B26831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734D15">
        <w:rPr>
          <w:rStyle w:val="Hyperlink"/>
          <w:color w:val="auto"/>
          <w:u w:val="none"/>
          <w:lang w:eastAsia="ja-JP"/>
        </w:rPr>
        <w:tab/>
      </w:r>
      <w:r w:rsidRPr="002B7B3C">
        <w:rPr>
          <w:rStyle w:val="Hyperlink"/>
          <w:color w:val="auto"/>
          <w:u w:val="none"/>
          <w:lang w:eastAsia="ja-JP"/>
        </w:rPr>
        <w:t>Interdigital</w:t>
      </w:r>
    </w:p>
    <w:p w14:paraId="2453E93C" w14:textId="34156A74" w:rsidR="002B7B3C" w:rsidRDefault="002B7B3C" w:rsidP="00B26831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lastRenderedPageBreak/>
        <w:t>[12</w:t>
      </w:r>
      <w:r w:rsidR="00B26831" w:rsidRPr="0009515C">
        <w:rPr>
          <w:rStyle w:val="Hyperlink"/>
          <w:color w:val="auto"/>
          <w:u w:val="none"/>
          <w:lang w:eastAsia="ja-JP"/>
        </w:rPr>
        <w:t xml:space="preserve">] </w:t>
      </w:r>
      <w:r w:rsidRPr="002B7B3C">
        <w:rPr>
          <w:rStyle w:val="Hyperlink"/>
          <w:color w:val="auto"/>
          <w:u w:val="none"/>
          <w:lang w:eastAsia="ja-JP"/>
        </w:rPr>
        <w:t>R1-1708459</w:t>
      </w:r>
      <w:r w:rsidR="00B26831" w:rsidRPr="0009515C">
        <w:rPr>
          <w:rStyle w:val="Hyperlink"/>
          <w:color w:val="auto"/>
          <w:u w:val="none"/>
          <w:lang w:eastAsia="ja-JP"/>
        </w:rPr>
        <w:tab/>
      </w:r>
      <w:r w:rsidR="001C2EC2" w:rsidRPr="00F11121">
        <w:rPr>
          <w:rStyle w:val="Hyperlink"/>
          <w:color w:val="auto"/>
          <w:u w:val="none"/>
          <w:lang w:eastAsia="ja-JP"/>
        </w:rPr>
        <w:t>Views on DM-RS</w:t>
      </w:r>
      <w:r w:rsidR="00B26831" w:rsidRPr="0009515C">
        <w:rPr>
          <w:rStyle w:val="Hyperlink"/>
          <w:color w:val="auto"/>
          <w:u w:val="none"/>
          <w:lang w:eastAsia="ja-JP"/>
        </w:rPr>
        <w:tab/>
      </w:r>
      <w:r w:rsidR="00B26831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proofErr w:type="spellStart"/>
      <w:r w:rsidRPr="002B7B3C">
        <w:rPr>
          <w:rStyle w:val="Hyperlink"/>
          <w:color w:val="auto"/>
          <w:u w:val="none"/>
          <w:lang w:eastAsia="ja-JP"/>
        </w:rPr>
        <w:t>Docomo</w:t>
      </w:r>
      <w:proofErr w:type="spellEnd"/>
    </w:p>
    <w:p w14:paraId="2E66A70E" w14:textId="1A17CC29" w:rsidR="002B7B3C" w:rsidRDefault="0079600A" w:rsidP="002B7B3C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>[13</w:t>
      </w:r>
      <w:r w:rsidR="002B7B3C" w:rsidRPr="0009515C">
        <w:rPr>
          <w:rStyle w:val="Hyperlink"/>
          <w:color w:val="auto"/>
          <w:u w:val="none"/>
          <w:lang w:eastAsia="ja-JP"/>
        </w:rPr>
        <w:t xml:space="preserve">] </w:t>
      </w:r>
      <w:r w:rsidR="002B7B3C" w:rsidRPr="002B7B3C">
        <w:rPr>
          <w:rStyle w:val="Hyperlink"/>
          <w:color w:val="auto"/>
          <w:u w:val="none"/>
          <w:lang w:eastAsia="ja-JP"/>
        </w:rPr>
        <w:t>R1-1708459</w:t>
      </w:r>
      <w:r w:rsidR="002B7B3C" w:rsidRPr="0009515C">
        <w:rPr>
          <w:rStyle w:val="Hyperlink"/>
          <w:color w:val="auto"/>
          <w:u w:val="none"/>
          <w:lang w:eastAsia="ja-JP"/>
        </w:rPr>
        <w:tab/>
      </w:r>
      <w:r w:rsidR="001C2EC2" w:rsidRPr="00F11121">
        <w:rPr>
          <w:rStyle w:val="Hyperlink"/>
          <w:color w:val="auto"/>
          <w:u w:val="none"/>
          <w:lang w:eastAsia="ja-JP"/>
        </w:rPr>
        <w:t>On DL DMRS design</w:t>
      </w:r>
      <w:r w:rsidR="002B7B3C" w:rsidRPr="0009515C">
        <w:rPr>
          <w:rStyle w:val="Hyperlink"/>
          <w:color w:val="auto"/>
          <w:u w:val="none"/>
          <w:lang w:eastAsia="ja-JP"/>
        </w:rPr>
        <w:tab/>
      </w:r>
      <w:r w:rsidR="002B7B3C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  <w:t>Ericsson</w:t>
      </w:r>
    </w:p>
    <w:p w14:paraId="0F1186A2" w14:textId="248F6F83" w:rsidR="002B7B3C" w:rsidRDefault="002B7B3C" w:rsidP="00B26831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>[1</w:t>
      </w:r>
      <w:r w:rsidR="0079600A">
        <w:rPr>
          <w:rStyle w:val="Hyperlink"/>
          <w:color w:val="auto"/>
          <w:u w:val="none"/>
          <w:lang w:eastAsia="ja-JP"/>
        </w:rPr>
        <w:t>4]</w:t>
      </w:r>
      <w:r w:rsidR="001C2EC2" w:rsidRPr="00F11121">
        <w:rPr>
          <w:rStyle w:val="Hyperlink"/>
          <w:color w:val="auto"/>
          <w:u w:val="none"/>
          <w:lang w:eastAsia="ja-JP"/>
        </w:rPr>
        <w:t xml:space="preserve"> </w:t>
      </w:r>
      <w:r w:rsidR="001C2EC2" w:rsidRPr="001C2EC2">
        <w:rPr>
          <w:rStyle w:val="Hyperlink"/>
          <w:color w:val="auto"/>
          <w:u w:val="none"/>
          <w:lang w:eastAsia="ja-JP"/>
        </w:rPr>
        <w:t>R1-1708924</w:t>
      </w:r>
      <w:r w:rsidRPr="0009515C">
        <w:rPr>
          <w:rStyle w:val="Hyperlink"/>
          <w:color w:val="auto"/>
          <w:u w:val="none"/>
          <w:lang w:eastAsia="ja-JP"/>
        </w:rPr>
        <w:tab/>
      </w:r>
      <w:r w:rsidR="001C2EC2" w:rsidRPr="00F11121">
        <w:rPr>
          <w:rStyle w:val="Hyperlink"/>
          <w:color w:val="auto"/>
          <w:u w:val="none"/>
          <w:lang w:eastAsia="ja-JP"/>
        </w:rPr>
        <w:t>On details of DL DM-RS for NR physical data channels</w:t>
      </w:r>
      <w:r w:rsidRPr="0009515C"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 w:rsidR="001C2EC2" w:rsidRPr="001C2EC2">
        <w:rPr>
          <w:rStyle w:val="Hyperlink"/>
          <w:color w:val="auto"/>
          <w:u w:val="none"/>
          <w:lang w:eastAsia="ja-JP"/>
        </w:rPr>
        <w:t>Nokia</w:t>
      </w:r>
      <w:r w:rsidR="001C2EC2">
        <w:rPr>
          <w:rStyle w:val="Hyperlink"/>
          <w:color w:val="auto"/>
          <w:u w:val="none"/>
          <w:lang w:eastAsia="ja-JP"/>
        </w:rPr>
        <w:t>, ALS</w:t>
      </w:r>
    </w:p>
    <w:p w14:paraId="76B3B2AF" w14:textId="758904F0" w:rsidR="002B7B3C" w:rsidRDefault="0079600A" w:rsidP="002B7B3C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>[15</w:t>
      </w:r>
      <w:r w:rsidR="002B7B3C" w:rsidRPr="0009515C">
        <w:rPr>
          <w:rStyle w:val="Hyperlink"/>
          <w:color w:val="auto"/>
          <w:u w:val="none"/>
          <w:lang w:eastAsia="ja-JP"/>
        </w:rPr>
        <w:t xml:space="preserve">] </w:t>
      </w:r>
      <w:r w:rsidR="001C2EC2" w:rsidRPr="001C2EC2">
        <w:rPr>
          <w:rStyle w:val="Hyperlink"/>
          <w:color w:val="auto"/>
          <w:u w:val="none"/>
          <w:lang w:eastAsia="ja-JP"/>
        </w:rPr>
        <w:t>R1-1709027</w:t>
      </w:r>
      <w:r w:rsidR="002B7B3C" w:rsidRPr="0009515C">
        <w:rPr>
          <w:rStyle w:val="Hyperlink"/>
          <w:color w:val="auto"/>
          <w:u w:val="none"/>
          <w:lang w:eastAsia="ja-JP"/>
        </w:rPr>
        <w:tab/>
      </w:r>
      <w:r w:rsidR="001C2EC2" w:rsidRPr="00F11121">
        <w:rPr>
          <w:rStyle w:val="Hyperlink"/>
          <w:color w:val="auto"/>
          <w:u w:val="none"/>
          <w:lang w:eastAsia="ja-JP"/>
        </w:rPr>
        <w:t>DMRS designs for NR MIMO: evaluation results</w:t>
      </w:r>
      <w:r w:rsidR="002B7B3C" w:rsidRPr="0009515C">
        <w:rPr>
          <w:rStyle w:val="Hyperlink"/>
          <w:color w:val="auto"/>
          <w:u w:val="none"/>
          <w:lang w:eastAsia="ja-JP"/>
        </w:rPr>
        <w:tab/>
      </w:r>
      <w:r w:rsidR="002B7B3C">
        <w:rPr>
          <w:rStyle w:val="Hyperlink"/>
          <w:color w:val="auto"/>
          <w:u w:val="none"/>
          <w:lang w:eastAsia="ja-JP"/>
        </w:rPr>
        <w:tab/>
      </w:r>
      <w:r w:rsidR="001C2EC2">
        <w:rPr>
          <w:rStyle w:val="Hyperlink"/>
          <w:color w:val="auto"/>
          <w:u w:val="none"/>
          <w:lang w:eastAsia="ja-JP"/>
        </w:rPr>
        <w:tab/>
      </w:r>
      <w:r w:rsidR="001C2EC2" w:rsidRPr="001C2EC2">
        <w:rPr>
          <w:rStyle w:val="Hyperlink"/>
          <w:color w:val="auto"/>
          <w:u w:val="none"/>
          <w:lang w:eastAsia="ja-JP"/>
        </w:rPr>
        <w:t>Mitsubishi</w:t>
      </w:r>
    </w:p>
    <w:p w14:paraId="0631DF2E" w14:textId="2B869E1A" w:rsidR="0079600A" w:rsidRDefault="0079600A" w:rsidP="0079600A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>[16</w:t>
      </w:r>
      <w:r w:rsidRPr="0009515C">
        <w:rPr>
          <w:rStyle w:val="Hyperlink"/>
          <w:color w:val="auto"/>
          <w:u w:val="none"/>
          <w:lang w:eastAsia="ja-JP"/>
        </w:rPr>
        <w:t xml:space="preserve">] </w:t>
      </w:r>
      <w:r w:rsidRPr="001C2EC2">
        <w:rPr>
          <w:rStyle w:val="Hyperlink"/>
          <w:color w:val="auto"/>
          <w:u w:val="none"/>
          <w:lang w:eastAsia="ja-JP"/>
        </w:rPr>
        <w:t>R1-1709027</w:t>
      </w:r>
      <w:r w:rsidRPr="0009515C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Discussion on DL DMRS design</w:t>
      </w:r>
      <w:r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  <w:t>Qualcomm</w:t>
      </w:r>
    </w:p>
    <w:p w14:paraId="7F5F0C29" w14:textId="7720BD1B" w:rsidR="00B433D6" w:rsidRDefault="00B433D6" w:rsidP="0079600A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 xml:space="preserve">[17] </w:t>
      </w:r>
      <w:r w:rsidRPr="00F11121">
        <w:rPr>
          <w:rStyle w:val="Hyperlink"/>
          <w:color w:val="auto"/>
          <w:u w:val="none"/>
        </w:rPr>
        <w:t>R1-</w:t>
      </w:r>
      <w:r w:rsidRPr="00F11121">
        <w:rPr>
          <w:rStyle w:val="Hyperlink"/>
          <w:color w:val="auto"/>
          <w:u w:val="none"/>
          <w:lang w:eastAsia="ja-JP"/>
        </w:rPr>
        <w:t>1707854</w:t>
      </w:r>
      <w:r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On downlink DMRS pattern</w:t>
      </w:r>
      <w:r w:rsidRPr="00F11121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proofErr w:type="spellStart"/>
      <w:r w:rsidRPr="00F11121">
        <w:rPr>
          <w:rStyle w:val="Hyperlink"/>
          <w:color w:val="auto"/>
          <w:u w:val="none"/>
          <w:lang w:eastAsia="ja-JP"/>
        </w:rPr>
        <w:t>Mediatek</w:t>
      </w:r>
      <w:proofErr w:type="spellEnd"/>
    </w:p>
    <w:p w14:paraId="22A313FA" w14:textId="03302CA0" w:rsidR="00382C6F" w:rsidRDefault="00382C6F" w:rsidP="00382C6F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 xml:space="preserve">[18] </w:t>
      </w:r>
      <w:r w:rsidRPr="00F11121">
        <w:rPr>
          <w:rStyle w:val="Hyperlink"/>
          <w:color w:val="auto"/>
          <w:u w:val="none"/>
          <w:lang w:eastAsia="ja-JP"/>
        </w:rPr>
        <w:t>R1-1707364</w:t>
      </w:r>
      <w:r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DM-RS design for DL</w:t>
      </w:r>
      <w:r w:rsidRPr="000357E9">
        <w:rPr>
          <w:rStyle w:val="Hyperlink"/>
          <w:color w:val="auto"/>
          <w:u w:val="none"/>
          <w:lang w:eastAsia="ja-JP"/>
        </w:rPr>
        <w:tab/>
      </w:r>
      <w:r w:rsidRPr="000357E9">
        <w:rPr>
          <w:rStyle w:val="Hyperlink"/>
          <w:color w:val="auto"/>
          <w:u w:val="none"/>
          <w:lang w:eastAsia="ja-JP"/>
        </w:rPr>
        <w:tab/>
      </w:r>
      <w:r w:rsidRPr="000357E9">
        <w:rPr>
          <w:rStyle w:val="Hyperlink"/>
          <w:color w:val="auto"/>
          <w:u w:val="none"/>
          <w:lang w:eastAsia="ja-JP"/>
        </w:rPr>
        <w:tab/>
      </w:r>
      <w:r w:rsidRPr="000357E9"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  <w:t>Intel</w:t>
      </w:r>
    </w:p>
    <w:p w14:paraId="396B44BF" w14:textId="224192BF" w:rsidR="00F117D5" w:rsidRDefault="001E0EBF" w:rsidP="00F11121">
      <w:pPr>
        <w:spacing w:after="0"/>
        <w:jc w:val="both"/>
        <w:rPr>
          <w:rStyle w:val="Hyperlink"/>
          <w:color w:val="auto"/>
          <w:u w:val="none"/>
          <w:lang w:eastAsia="ja-JP"/>
        </w:rPr>
      </w:pPr>
      <w:r>
        <w:rPr>
          <w:rStyle w:val="Hyperlink"/>
          <w:color w:val="auto"/>
          <w:u w:val="none"/>
          <w:lang w:eastAsia="ja-JP"/>
        </w:rPr>
        <w:t xml:space="preserve">[19] </w:t>
      </w:r>
      <w:r w:rsidRPr="001E0EBF">
        <w:rPr>
          <w:rStyle w:val="Hyperlink"/>
          <w:color w:val="auto"/>
          <w:u w:val="none"/>
          <w:lang w:eastAsia="ja-JP"/>
        </w:rPr>
        <w:t>R1-1707811</w:t>
      </w:r>
      <w:r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Considerations on the sequence design of DMRS</w:t>
      </w:r>
      <w:r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>
        <w:rPr>
          <w:rStyle w:val="Hyperlink"/>
          <w:color w:val="auto"/>
          <w:u w:val="none"/>
          <w:lang w:eastAsia="ja-JP"/>
        </w:rPr>
        <w:tab/>
      </w:r>
      <w:r w:rsidRPr="00F11121">
        <w:rPr>
          <w:rStyle w:val="Hyperlink"/>
          <w:color w:val="auto"/>
          <w:u w:val="none"/>
          <w:lang w:eastAsia="ja-JP"/>
        </w:rPr>
        <w:t>NEC</w:t>
      </w:r>
    </w:p>
    <w:p w14:paraId="48A770A5" w14:textId="77777777" w:rsidR="0096366C" w:rsidRPr="00784791" w:rsidRDefault="0096366C" w:rsidP="00F11121">
      <w:pPr>
        <w:spacing w:after="0"/>
        <w:jc w:val="both"/>
        <w:rPr>
          <w:lang w:eastAsia="ja-JP"/>
        </w:rPr>
      </w:pPr>
    </w:p>
    <w:p w14:paraId="7E8C5801" w14:textId="044ECB7F" w:rsidR="001852A3" w:rsidRDefault="001852A3" w:rsidP="00944B74">
      <w:pPr>
        <w:pStyle w:val="Heading1"/>
        <w:numPr>
          <w:ilvl w:val="0"/>
          <w:numId w:val="0"/>
        </w:numPr>
        <w:ind w:left="799" w:hanging="799"/>
      </w:pPr>
      <w:r w:rsidRPr="00944B74">
        <w:rPr>
          <w:rFonts w:hint="eastAsia"/>
        </w:rPr>
        <w:t>Appendix</w:t>
      </w:r>
      <w:bookmarkEnd w:id="5"/>
    </w:p>
    <w:p w14:paraId="4B192C69" w14:textId="40035DD9" w:rsidR="001852A3" w:rsidRDefault="001852A3" w:rsidP="00336F4F">
      <w:pPr>
        <w:pStyle w:val="Heading2"/>
        <w:numPr>
          <w:ilvl w:val="0"/>
          <w:numId w:val="0"/>
        </w:numPr>
        <w:ind w:left="578" w:hanging="578"/>
      </w:pPr>
      <w:r>
        <w:rPr>
          <w:rFonts w:hint="eastAsia"/>
        </w:rPr>
        <w:t xml:space="preserve">Agreements in </w:t>
      </w:r>
      <w:r w:rsidR="00EC4C4F">
        <w:t>RAN1#86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852A3" w:rsidRPr="00B8258A" w14:paraId="12F801F7" w14:textId="77777777" w:rsidTr="00EC4C4F">
        <w:tc>
          <w:tcPr>
            <w:tcW w:w="9634" w:type="dxa"/>
          </w:tcPr>
          <w:p w14:paraId="36CD3FFD" w14:textId="5C34250C" w:rsidR="00EC4C4F" w:rsidRPr="00B8258A" w:rsidRDefault="00EC4C4F" w:rsidP="00EC4C4F">
            <w:pPr>
              <w:rPr>
                <w:rFonts w:eastAsia="MS Mincho"/>
                <w:b/>
                <w:sz w:val="18"/>
                <w:u w:val="single"/>
                <w:lang w:eastAsia="ja-JP"/>
              </w:rPr>
            </w:pPr>
            <w:r w:rsidRPr="00B8258A">
              <w:rPr>
                <w:rFonts w:eastAsia="MS Mincho" w:hint="eastAsia"/>
                <w:b/>
                <w:sz w:val="18"/>
                <w:highlight w:val="green"/>
                <w:u w:val="single"/>
                <w:lang w:eastAsia="ja-JP"/>
              </w:rPr>
              <w:t>Agreements:</w:t>
            </w:r>
          </w:p>
          <w:p w14:paraId="22477B50" w14:textId="77777777" w:rsidR="00655175" w:rsidRPr="00E23253" w:rsidRDefault="00655175" w:rsidP="00183189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E23253">
              <w:rPr>
                <w:rFonts w:eastAsia="MS Mincho" w:hint="eastAsia"/>
                <w:lang w:eastAsia="ja-JP"/>
              </w:rPr>
              <w:t>DL DMRS and UL DMRS based spatial multiplexing</w:t>
            </w:r>
            <w:r w:rsidRPr="00E23253">
              <w:rPr>
                <w:rFonts w:eastAsia="MS Mincho"/>
                <w:lang w:eastAsia="ja-JP"/>
              </w:rPr>
              <w:t xml:space="preserve"> </w:t>
            </w:r>
            <w:r w:rsidRPr="00E23253">
              <w:rPr>
                <w:rFonts w:eastAsia="MS Mincho" w:hint="eastAsia"/>
                <w:lang w:eastAsia="ja-JP"/>
              </w:rPr>
              <w:t>(SU-MIMO/MU-MIMO) is</w:t>
            </w:r>
            <w:r w:rsidRPr="00E23253">
              <w:rPr>
                <w:rFonts w:eastAsia="MS Mincho"/>
                <w:lang w:eastAsia="ja-JP"/>
              </w:rPr>
              <w:t xml:space="preserve"> supported</w:t>
            </w:r>
          </w:p>
          <w:p w14:paraId="2B527D36" w14:textId="77777777" w:rsidR="00655175" w:rsidRPr="00B12798" w:rsidRDefault="00655175" w:rsidP="00183189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Necessity of </w:t>
            </w:r>
            <w:proofErr w:type="spellStart"/>
            <w:r>
              <w:rPr>
                <w:rFonts w:eastAsia="MS Mincho" w:hint="eastAsia"/>
                <w:lang w:eastAsia="ja-JP"/>
              </w:rPr>
              <w:t>sidelink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spatial multiplexing</w:t>
            </w:r>
          </w:p>
          <w:p w14:paraId="169A4F98" w14:textId="77777777" w:rsidR="00655175" w:rsidRPr="00312C53" w:rsidRDefault="00655175" w:rsidP="00183189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312C53">
              <w:rPr>
                <w:rFonts w:eastAsia="MS Mincho"/>
                <w:lang w:eastAsia="ja-JP"/>
              </w:rPr>
              <w:t xml:space="preserve">At least 8 orthogonal </w:t>
            </w:r>
            <w:r>
              <w:rPr>
                <w:rFonts w:eastAsia="MS Mincho" w:hint="eastAsia"/>
                <w:lang w:eastAsia="ja-JP"/>
              </w:rPr>
              <w:t xml:space="preserve">DL </w:t>
            </w:r>
            <w:r w:rsidRPr="00312C53">
              <w:rPr>
                <w:rFonts w:eastAsia="MS Mincho"/>
                <w:lang w:eastAsia="ja-JP"/>
              </w:rPr>
              <w:t>DMRS ports is supported for SU-MIMO scheduling</w:t>
            </w:r>
          </w:p>
          <w:p w14:paraId="0DDAE609" w14:textId="77777777" w:rsidR="00655175" w:rsidRDefault="00655175" w:rsidP="00183189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312C53">
              <w:rPr>
                <w:rFonts w:eastAsia="MS Mincho"/>
                <w:lang w:eastAsia="ja-JP"/>
              </w:rPr>
              <w:t xml:space="preserve">At least 8 orthogonal </w:t>
            </w:r>
            <w:r>
              <w:rPr>
                <w:rFonts w:eastAsia="MS Mincho" w:hint="eastAsia"/>
                <w:lang w:eastAsia="ja-JP"/>
              </w:rPr>
              <w:t xml:space="preserve">DL </w:t>
            </w:r>
            <w:r>
              <w:rPr>
                <w:rFonts w:eastAsia="MS Mincho"/>
                <w:lang w:eastAsia="ja-JP"/>
              </w:rPr>
              <w:t xml:space="preserve">DMRS ports is supported for </w:t>
            </w:r>
            <w:r>
              <w:rPr>
                <w:rFonts w:eastAsia="MS Mincho" w:hint="eastAsia"/>
                <w:lang w:eastAsia="ja-JP"/>
              </w:rPr>
              <w:t>M</w:t>
            </w:r>
            <w:r w:rsidRPr="00312C53">
              <w:rPr>
                <w:rFonts w:eastAsia="MS Mincho"/>
                <w:lang w:eastAsia="ja-JP"/>
              </w:rPr>
              <w:t>U-MIMO scheduling</w:t>
            </w:r>
          </w:p>
          <w:p w14:paraId="1B67E6AF" w14:textId="77777777" w:rsidR="00655175" w:rsidRDefault="00655175" w:rsidP="00655175">
            <w:pPr>
              <w:rPr>
                <w:rFonts w:eastAsia="MS Mincho"/>
                <w:b/>
                <w:sz w:val="18"/>
                <w:highlight w:val="green"/>
                <w:u w:val="single"/>
                <w:lang w:eastAsia="ja-JP"/>
              </w:rPr>
            </w:pPr>
          </w:p>
          <w:p w14:paraId="21B798A6" w14:textId="77777777" w:rsidR="00655175" w:rsidRPr="00B8258A" w:rsidRDefault="00655175" w:rsidP="00655175">
            <w:pPr>
              <w:rPr>
                <w:rFonts w:eastAsia="MS Mincho"/>
                <w:b/>
                <w:sz w:val="18"/>
                <w:u w:val="single"/>
                <w:lang w:eastAsia="ja-JP"/>
              </w:rPr>
            </w:pPr>
            <w:r w:rsidRPr="00B8258A">
              <w:rPr>
                <w:rFonts w:eastAsia="MS Mincho" w:hint="eastAsia"/>
                <w:b/>
                <w:sz w:val="18"/>
                <w:highlight w:val="green"/>
                <w:u w:val="single"/>
                <w:lang w:eastAsia="ja-JP"/>
              </w:rPr>
              <w:t>Agreements:</w:t>
            </w:r>
          </w:p>
          <w:p w14:paraId="07F831E7" w14:textId="77777777" w:rsidR="00655175" w:rsidRPr="00B511F4" w:rsidRDefault="00655175" w:rsidP="00183189">
            <w:pPr>
              <w:numPr>
                <w:ilvl w:val="0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following </w:t>
            </w:r>
            <w:r w:rsidRPr="00B511F4">
              <w:rPr>
                <w:rFonts w:eastAsia="MS Mincho"/>
                <w:lang w:val="en-US" w:eastAsia="ja-JP"/>
              </w:rPr>
              <w:t>QCL assumptions for DM-RS antenna ports in NR</w:t>
            </w:r>
            <w:r>
              <w:rPr>
                <w:rFonts w:eastAsia="MS Mincho"/>
                <w:lang w:val="en-US" w:eastAsia="ja-JP"/>
              </w:rPr>
              <w:t xml:space="preserve"> are </w:t>
            </w:r>
            <w:r w:rsidRPr="00B511F4">
              <w:rPr>
                <w:rFonts w:eastAsia="MS Mincho"/>
                <w:lang w:val="en-US" w:eastAsia="ja-JP"/>
              </w:rPr>
              <w:t>for further study</w:t>
            </w:r>
          </w:p>
          <w:p w14:paraId="579F14A7" w14:textId="77777777" w:rsidR="00655175" w:rsidRDefault="00655175" w:rsidP="00183189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QCL across DM-RS antenna ports</w:t>
            </w:r>
          </w:p>
          <w:p w14:paraId="0CE82B2E" w14:textId="77777777" w:rsidR="00655175" w:rsidRPr="00B511F4" w:rsidRDefault="00655175" w:rsidP="00183189">
            <w:pPr>
              <w:numPr>
                <w:ilvl w:val="2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B511F4">
              <w:rPr>
                <w:rFonts w:eastAsia="MS Mincho"/>
                <w:lang w:val="en-US" w:eastAsia="ja-JP"/>
              </w:rPr>
              <w:t>All the DMRS antenna ports are QCL-</w:t>
            </w:r>
            <w:proofErr w:type="spellStart"/>
            <w:r w:rsidRPr="00B511F4">
              <w:rPr>
                <w:rFonts w:eastAsia="MS Mincho"/>
                <w:lang w:val="en-US" w:eastAsia="ja-JP"/>
              </w:rPr>
              <w:t>ed</w:t>
            </w:r>
            <w:proofErr w:type="spellEnd"/>
            <w:r w:rsidRPr="00B511F4">
              <w:rPr>
                <w:rFonts w:eastAsia="MS Mincho"/>
                <w:lang w:val="en-US" w:eastAsia="ja-JP"/>
              </w:rPr>
              <w:t xml:space="preserve"> with each other</w:t>
            </w:r>
          </w:p>
          <w:p w14:paraId="41CD3563" w14:textId="77777777" w:rsidR="00655175" w:rsidRPr="006D00E2" w:rsidRDefault="00655175" w:rsidP="00183189">
            <w:pPr>
              <w:numPr>
                <w:ilvl w:val="2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B511F4">
              <w:rPr>
                <w:rFonts w:eastAsia="MS Mincho"/>
                <w:lang w:val="en-US" w:eastAsia="ja-JP"/>
              </w:rPr>
              <w:t>Not all the DMRS antenna ports are QCL-</w:t>
            </w:r>
            <w:proofErr w:type="spellStart"/>
            <w:r w:rsidRPr="00B511F4">
              <w:rPr>
                <w:rFonts w:eastAsia="MS Mincho"/>
                <w:lang w:val="en-US" w:eastAsia="ja-JP"/>
              </w:rPr>
              <w:t>ed</w:t>
            </w:r>
            <w:proofErr w:type="spellEnd"/>
            <w:r w:rsidRPr="00B511F4">
              <w:rPr>
                <w:rFonts w:eastAsia="MS Mincho"/>
                <w:lang w:val="en-US" w:eastAsia="ja-JP"/>
              </w:rPr>
              <w:t xml:space="preserve"> with each other</w:t>
            </w:r>
          </w:p>
          <w:p w14:paraId="78860136" w14:textId="77777777" w:rsidR="00655175" w:rsidRPr="00B511F4" w:rsidRDefault="00655175" w:rsidP="00183189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B511F4">
              <w:rPr>
                <w:rFonts w:eastAsia="MS Mincho"/>
                <w:lang w:val="en-US" w:eastAsia="ja-JP"/>
              </w:rPr>
              <w:t xml:space="preserve">QCL across scheduled PRBs for DM-RS antenna port </w:t>
            </w:r>
          </w:p>
          <w:p w14:paraId="47E9642F" w14:textId="77777777" w:rsidR="00655175" w:rsidRPr="00B511F4" w:rsidRDefault="00655175" w:rsidP="00183189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B511F4">
              <w:rPr>
                <w:rFonts w:eastAsia="MS Mincho"/>
                <w:lang w:val="en-US" w:eastAsia="ja-JP"/>
              </w:rPr>
              <w:t>QCL among DM-RS antenna port groups</w:t>
            </w:r>
          </w:p>
          <w:p w14:paraId="5FB54ABF" w14:textId="77777777" w:rsidR="00655175" w:rsidRDefault="00655175" w:rsidP="00183189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B511F4">
              <w:rPr>
                <w:rFonts w:eastAsia="MS Mincho"/>
                <w:lang w:val="en-US" w:eastAsia="ja-JP"/>
              </w:rPr>
              <w:t>QCL of DM-RS antenna ports with antenna por</w:t>
            </w:r>
            <w:r>
              <w:rPr>
                <w:rFonts w:eastAsia="MS Mincho"/>
                <w:lang w:val="en-US" w:eastAsia="ja-JP"/>
              </w:rPr>
              <w:t>ts of other reference signals (</w:t>
            </w:r>
            <w:r w:rsidRPr="00B511F4">
              <w:rPr>
                <w:rFonts w:eastAsia="MS Mincho"/>
                <w:lang w:val="en-US" w:eastAsia="ja-JP"/>
              </w:rPr>
              <w:t xml:space="preserve">RS to be defined in NR) </w:t>
            </w:r>
          </w:p>
          <w:p w14:paraId="49015BE6" w14:textId="77777777" w:rsidR="00655175" w:rsidRDefault="00655175" w:rsidP="00183189">
            <w:pPr>
              <w:numPr>
                <w:ilvl w:val="1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Other assumptions are not precluded</w:t>
            </w:r>
          </w:p>
          <w:p w14:paraId="542F7094" w14:textId="77777777" w:rsidR="00655175" w:rsidRDefault="00655175" w:rsidP="00183189">
            <w:pPr>
              <w:numPr>
                <w:ilvl w:val="0"/>
                <w:numId w:val="8"/>
              </w:numPr>
              <w:spacing w:after="0"/>
              <w:rPr>
                <w:rFonts w:eastAsia="MS Mincho"/>
                <w:lang w:val="en-US" w:eastAsia="ja-JP"/>
              </w:rPr>
            </w:pPr>
            <w:r w:rsidRPr="00B511F4">
              <w:rPr>
                <w:rFonts w:eastAsia="MS Mincho"/>
                <w:lang w:val="en-US" w:eastAsia="ja-JP"/>
              </w:rPr>
              <w:t>Note: The antenna ports of demodulation reference signal (DM-RS) in NR are used to tran</w:t>
            </w:r>
            <w:r>
              <w:rPr>
                <w:rFonts w:eastAsia="MS Mincho"/>
                <w:lang w:val="en-US" w:eastAsia="ja-JP"/>
              </w:rPr>
              <w:t xml:space="preserve">smit at least physical data and, possibly, </w:t>
            </w:r>
            <w:r w:rsidRPr="00B511F4">
              <w:rPr>
                <w:rFonts w:eastAsia="MS Mincho"/>
                <w:lang w:val="en-US" w:eastAsia="ja-JP"/>
              </w:rPr>
              <w:t xml:space="preserve">control channels and </w:t>
            </w:r>
            <w:r>
              <w:rPr>
                <w:rFonts w:eastAsia="MS Mincho"/>
                <w:lang w:val="en-US" w:eastAsia="ja-JP"/>
              </w:rPr>
              <w:t>used at the UE for demodulation</w:t>
            </w:r>
          </w:p>
          <w:p w14:paraId="1FC99223" w14:textId="7A0E3381" w:rsidR="00655175" w:rsidRPr="00655175" w:rsidRDefault="00655175" w:rsidP="00655175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</w:tbl>
    <w:p w14:paraId="4F700B84" w14:textId="77777777" w:rsidR="001852A3" w:rsidRDefault="001852A3" w:rsidP="001852A3">
      <w:pPr>
        <w:pStyle w:val="maintext"/>
        <w:ind w:left="800" w:firstLineChars="0" w:firstLine="0"/>
      </w:pPr>
    </w:p>
    <w:p w14:paraId="187695EE" w14:textId="6519E52E" w:rsidR="001852A3" w:rsidRDefault="001852A3" w:rsidP="00336F4F">
      <w:pPr>
        <w:pStyle w:val="Heading2"/>
        <w:numPr>
          <w:ilvl w:val="0"/>
          <w:numId w:val="0"/>
        </w:numPr>
        <w:ind w:left="578" w:hanging="578"/>
      </w:pPr>
      <w:r>
        <w:rPr>
          <w:rFonts w:hint="eastAsia"/>
        </w:rPr>
        <w:t xml:space="preserve">Agreements in </w:t>
      </w:r>
      <w:r w:rsidR="00EC4C4F">
        <w:t>RAN1#86bis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852A3" w:rsidRPr="00B8258A" w14:paraId="1841B11E" w14:textId="77777777" w:rsidTr="00EC4C4F">
        <w:tc>
          <w:tcPr>
            <w:tcW w:w="9634" w:type="dxa"/>
          </w:tcPr>
          <w:p w14:paraId="5504DC34" w14:textId="77777777" w:rsidR="001852A3" w:rsidRDefault="00EC4C4F" w:rsidP="00655175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 w:hint="eastAsia"/>
                <w:b/>
                <w:sz w:val="18"/>
                <w:szCs w:val="18"/>
                <w:highlight w:val="green"/>
                <w:u w:val="single"/>
                <w:lang w:val="en-US" w:eastAsia="ja-JP"/>
              </w:rPr>
              <w:t>Agreements:</w:t>
            </w:r>
          </w:p>
          <w:p w14:paraId="574F7893" w14:textId="77777777" w:rsidR="00655175" w:rsidRPr="003368F5" w:rsidRDefault="00655175" w:rsidP="00183189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t</w:t>
            </w:r>
            <w:r w:rsidRPr="003368F5">
              <w:rPr>
                <w:rFonts w:eastAsia="MS Mincho"/>
                <w:lang w:val="en-US" w:eastAsia="ja-JP"/>
              </w:rPr>
              <w:t>he following RSs are supported for NR downlink</w:t>
            </w:r>
          </w:p>
          <w:p w14:paraId="4784EC7B" w14:textId="4E83E1D9" w:rsidR="00655175" w:rsidRDefault="00655175" w:rsidP="00183189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…</w:t>
            </w:r>
          </w:p>
          <w:p w14:paraId="7928EA71" w14:textId="77777777" w:rsidR="00655175" w:rsidRDefault="00655175" w:rsidP="00183189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368F5">
              <w:rPr>
                <w:rFonts w:eastAsia="MS Mincho"/>
                <w:lang w:val="en-US" w:eastAsia="ja-JP"/>
              </w:rPr>
              <w:t xml:space="preserve">DM-RS: </w:t>
            </w:r>
            <w:r>
              <w:rPr>
                <w:rFonts w:eastAsia="MS Mincho" w:hint="eastAsia"/>
                <w:lang w:val="en-US" w:eastAsia="ja-JP"/>
              </w:rPr>
              <w:t>R</w:t>
            </w:r>
            <w:r>
              <w:rPr>
                <w:rFonts w:eastAsia="MS Mincho"/>
                <w:lang w:val="en-US" w:eastAsia="ja-JP"/>
              </w:rPr>
              <w:t>eference signal</w:t>
            </w:r>
            <w:r w:rsidRPr="003368F5">
              <w:rPr>
                <w:rFonts w:eastAsia="MS Mincho"/>
                <w:lang w:val="en-US" w:eastAsia="ja-JP"/>
              </w:rPr>
              <w:t xml:space="preserve"> with main functionalities o</w:t>
            </w:r>
            <w:r>
              <w:rPr>
                <w:rFonts w:eastAsia="MS Mincho"/>
                <w:lang w:val="en-US" w:eastAsia="ja-JP"/>
              </w:rPr>
              <w:t>f data and control demodulation</w:t>
            </w:r>
          </w:p>
          <w:p w14:paraId="31B6E8A3" w14:textId="77777777" w:rsidR="00655175" w:rsidRPr="00E449B9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channel state information estimation and interference estimation</w:t>
            </w:r>
          </w:p>
          <w:p w14:paraId="51078B28" w14:textId="77777777" w:rsidR="00655175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beam management</w:t>
            </w:r>
          </w:p>
          <w:p w14:paraId="2972647C" w14:textId="77777777" w:rsidR="00655175" w:rsidRDefault="00655175" w:rsidP="00183189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R</w:t>
            </w:r>
            <w:r w:rsidRPr="003368F5">
              <w:rPr>
                <w:rFonts w:eastAsia="MS Mincho"/>
                <w:lang w:val="en-US" w:eastAsia="ja-JP"/>
              </w:rPr>
              <w:t>eference signal for phas</w:t>
            </w:r>
            <w:r>
              <w:rPr>
                <w:rFonts w:eastAsia="MS Mincho"/>
                <w:lang w:val="en-US" w:eastAsia="ja-JP"/>
              </w:rPr>
              <w:t>e tracking</w:t>
            </w:r>
          </w:p>
          <w:p w14:paraId="2485B28E" w14:textId="77777777" w:rsidR="00655175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Whether DM-RS extension can be applied or not</w:t>
            </w:r>
          </w:p>
          <w:p w14:paraId="381FAC55" w14:textId="77777777" w:rsidR="00655175" w:rsidRPr="000F797D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C34006">
              <w:rPr>
                <w:rFonts w:eastAsia="MS Mincho"/>
                <w:lang w:val="en-US" w:eastAsia="ja-JP"/>
              </w:rPr>
              <w:t xml:space="preserve">FFS whether </w:t>
            </w:r>
            <w:r>
              <w:rPr>
                <w:rFonts w:eastAsia="MS Mincho" w:hint="eastAsia"/>
                <w:lang w:val="en-US" w:eastAsia="ja-JP"/>
              </w:rPr>
              <w:t>new RS or RS for other functionalities</w:t>
            </w:r>
            <w:r w:rsidRPr="00C34006">
              <w:rPr>
                <w:rFonts w:eastAsia="MS Mincho"/>
                <w:lang w:val="en-US" w:eastAsia="ja-JP"/>
              </w:rPr>
              <w:t xml:space="preserve"> can be used</w:t>
            </w:r>
          </w:p>
          <w:p w14:paraId="1780AFB2" w14:textId="77777777" w:rsidR="00655175" w:rsidRDefault="00655175" w:rsidP="00183189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t</w:t>
            </w:r>
            <w:r w:rsidRPr="003368F5">
              <w:rPr>
                <w:rFonts w:eastAsia="MS Mincho"/>
                <w:lang w:val="en-US" w:eastAsia="ja-JP"/>
              </w:rPr>
              <w:t xml:space="preserve">he following RSs are </w:t>
            </w:r>
            <w:r>
              <w:rPr>
                <w:rFonts w:eastAsia="MS Mincho" w:hint="eastAsia"/>
                <w:lang w:val="en-US" w:eastAsia="ja-JP"/>
              </w:rPr>
              <w:t>supported</w:t>
            </w:r>
            <w:r w:rsidRPr="003368F5">
              <w:rPr>
                <w:rFonts w:eastAsia="MS Mincho"/>
                <w:lang w:val="en-US" w:eastAsia="ja-JP"/>
              </w:rPr>
              <w:t xml:space="preserve"> for NR uplink</w:t>
            </w:r>
          </w:p>
          <w:p w14:paraId="520D15FB" w14:textId="41B85CA2" w:rsidR="00655175" w:rsidRPr="00655175" w:rsidRDefault="00655175" w:rsidP="00183189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…</w:t>
            </w:r>
          </w:p>
          <w:p w14:paraId="7DDF405B" w14:textId="77777777" w:rsidR="00655175" w:rsidRPr="003368F5" w:rsidRDefault="00655175" w:rsidP="00183189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368F5">
              <w:rPr>
                <w:rFonts w:eastAsia="MS Mincho"/>
                <w:lang w:val="en-US" w:eastAsia="ja-JP"/>
              </w:rPr>
              <w:t xml:space="preserve">DM-RS: </w:t>
            </w:r>
            <w:r>
              <w:rPr>
                <w:rFonts w:eastAsia="MS Mincho" w:hint="eastAsia"/>
                <w:lang w:val="en-US" w:eastAsia="ja-JP"/>
              </w:rPr>
              <w:t>R</w:t>
            </w:r>
            <w:r>
              <w:rPr>
                <w:rFonts w:eastAsia="MS Mincho"/>
                <w:lang w:val="en-US" w:eastAsia="ja-JP"/>
              </w:rPr>
              <w:t>eference signal</w:t>
            </w:r>
            <w:r w:rsidRPr="003368F5">
              <w:rPr>
                <w:rFonts w:eastAsia="MS Mincho"/>
                <w:lang w:val="en-US" w:eastAsia="ja-JP"/>
              </w:rPr>
              <w:t xml:space="preserve"> with main functionalities of </w:t>
            </w:r>
            <w:r>
              <w:rPr>
                <w:rFonts w:eastAsia="MS Mincho"/>
                <w:lang w:val="en-US" w:eastAsia="ja-JP"/>
              </w:rPr>
              <w:t>data and control demodulation</w:t>
            </w:r>
          </w:p>
          <w:p w14:paraId="78B4D5D8" w14:textId="77777777" w:rsidR="00655175" w:rsidRPr="00F82AEB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beam management</w:t>
            </w:r>
          </w:p>
          <w:p w14:paraId="4C7CCA29" w14:textId="58C69621" w:rsidR="00655175" w:rsidRDefault="00655175" w:rsidP="00183189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R</w:t>
            </w:r>
            <w:r w:rsidRPr="003368F5">
              <w:rPr>
                <w:rFonts w:eastAsia="MS Mincho"/>
                <w:lang w:val="en-US" w:eastAsia="ja-JP"/>
              </w:rPr>
              <w:t>efe</w:t>
            </w:r>
            <w:r>
              <w:rPr>
                <w:rFonts w:eastAsia="MS Mincho"/>
                <w:lang w:val="en-US" w:eastAsia="ja-JP"/>
              </w:rPr>
              <w:t>rence signal for phase tracking</w:t>
            </w:r>
          </w:p>
          <w:p w14:paraId="6A646920" w14:textId="77777777" w:rsidR="00655175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Whether DM-RS extension can be applied or not</w:t>
            </w:r>
          </w:p>
          <w:p w14:paraId="6F6D8DD4" w14:textId="2D86BF2A" w:rsidR="009206DC" w:rsidRPr="00927637" w:rsidRDefault="00655175" w:rsidP="00183189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 whether new RS or</w:t>
            </w:r>
            <w:r w:rsidRPr="00C23981">
              <w:rPr>
                <w:rFonts w:eastAsia="MS Mincho" w:hint="eastAsia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RS for other functionalities can be used</w:t>
            </w:r>
          </w:p>
          <w:p w14:paraId="0A5D0329" w14:textId="3618C5EB" w:rsidR="00655175" w:rsidRPr="009206DC" w:rsidRDefault="009206DC" w:rsidP="00655175">
            <w:pPr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 w:hint="eastAsia"/>
                <w:b/>
                <w:sz w:val="18"/>
                <w:szCs w:val="18"/>
                <w:highlight w:val="green"/>
                <w:u w:val="single"/>
                <w:lang w:val="en-US" w:eastAsia="ja-JP"/>
              </w:rPr>
              <w:t>Agreements:</w:t>
            </w:r>
          </w:p>
          <w:p w14:paraId="2D4F03FA" w14:textId="77777777" w:rsidR="009206DC" w:rsidRPr="00B3145B" w:rsidRDefault="009206DC" w:rsidP="00183189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 xml:space="preserve">Study variable/configurable DL/UL RS pattern for demodulation </w:t>
            </w:r>
          </w:p>
          <w:p w14:paraId="4B585D9E" w14:textId="77777777" w:rsidR="009206DC" w:rsidRPr="00B3145B" w:rsidRDefault="009206DC" w:rsidP="00183189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>For</w:t>
            </w:r>
            <w:r w:rsidRPr="00B3145B">
              <w:rPr>
                <w:rFonts w:eastAsia="MS Mincho" w:hint="eastAsia"/>
                <w:lang w:val="en-US" w:eastAsia="ja-JP"/>
              </w:rPr>
              <w:t xml:space="preserve"> </w:t>
            </w:r>
            <w:r w:rsidRPr="00B3145B">
              <w:rPr>
                <w:rFonts w:eastAsia="MS Mincho"/>
                <w:lang w:val="en-US" w:eastAsia="ja-JP"/>
              </w:rPr>
              <w:t>data channel and control channel</w:t>
            </w:r>
          </w:p>
          <w:p w14:paraId="180C6166" w14:textId="77777777" w:rsidR="009206DC" w:rsidRPr="00B3145B" w:rsidRDefault="009206DC" w:rsidP="00183189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 w:hint="eastAsia"/>
                <w:lang w:val="en-US" w:eastAsia="ja-JP"/>
              </w:rPr>
              <w:lastRenderedPageBreak/>
              <w:t>At least density can be configurable</w:t>
            </w:r>
          </w:p>
          <w:p w14:paraId="2E014838" w14:textId="77777777" w:rsidR="009206DC" w:rsidRPr="00B3145B" w:rsidRDefault="009206DC" w:rsidP="00183189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 w:hint="eastAsia"/>
                <w:lang w:val="en-US" w:eastAsia="ja-JP"/>
              </w:rPr>
              <w:t xml:space="preserve">FFS: other </w:t>
            </w:r>
            <w:r w:rsidRPr="00B3145B">
              <w:rPr>
                <w:rFonts w:eastAsia="MS Mincho"/>
                <w:lang w:val="en-US" w:eastAsia="ja-JP"/>
              </w:rPr>
              <w:t>configurability</w:t>
            </w:r>
          </w:p>
          <w:p w14:paraId="023C4EBC" w14:textId="77777777" w:rsidR="009206DC" w:rsidRPr="00B3145B" w:rsidRDefault="009206DC" w:rsidP="00183189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>The applicable scenarios need to be studied</w:t>
            </w:r>
          </w:p>
          <w:p w14:paraId="5EA53339" w14:textId="77777777" w:rsidR="009206DC" w:rsidRPr="00B3145B" w:rsidRDefault="009206DC" w:rsidP="00183189">
            <w:pPr>
              <w:numPr>
                <w:ilvl w:val="0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 xml:space="preserve">Study multi-set DL/UL RS for control and/or data demodulation </w:t>
            </w:r>
          </w:p>
          <w:p w14:paraId="02AB0301" w14:textId="77777777" w:rsidR="009206DC" w:rsidRPr="00B3145B" w:rsidRDefault="009206DC" w:rsidP="00183189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 xml:space="preserve">The first set is front-loaded (i.e. loaded in the front of RB) </w:t>
            </w:r>
          </w:p>
          <w:p w14:paraId="759EFA0D" w14:textId="77777777" w:rsidR="009206DC" w:rsidRPr="00B3145B" w:rsidRDefault="009206DC" w:rsidP="00183189">
            <w:pPr>
              <w:numPr>
                <w:ilvl w:val="1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>Other set(s) can be configured for different purposes</w:t>
            </w:r>
          </w:p>
          <w:p w14:paraId="0516AFB0" w14:textId="6427C309" w:rsidR="009206DC" w:rsidRPr="00927637" w:rsidRDefault="009206DC" w:rsidP="00183189">
            <w:pPr>
              <w:numPr>
                <w:ilvl w:val="2"/>
                <w:numId w:val="9"/>
              </w:numPr>
              <w:spacing w:after="0"/>
              <w:rPr>
                <w:rFonts w:eastAsia="MS Mincho"/>
                <w:lang w:val="en-US" w:eastAsia="ja-JP"/>
              </w:rPr>
            </w:pPr>
            <w:r w:rsidRPr="00B3145B">
              <w:rPr>
                <w:rFonts w:eastAsia="MS Mincho"/>
                <w:lang w:val="en-US" w:eastAsia="ja-JP"/>
              </w:rPr>
              <w:t>Details FFS (e.g. higher frequency/time density, Rx beam detection, RSRP/CSI-reporting, phase noise compensation)</w:t>
            </w:r>
          </w:p>
          <w:p w14:paraId="525EB194" w14:textId="77777777" w:rsidR="009206DC" w:rsidRPr="004637E9" w:rsidRDefault="009206DC" w:rsidP="009206DC">
            <w:pPr>
              <w:rPr>
                <w:rFonts w:eastAsia="MS Mincho"/>
                <w:b/>
                <w:u w:val="single"/>
                <w:lang w:eastAsia="ja-JP"/>
              </w:rPr>
            </w:pPr>
            <w:r w:rsidRPr="004637E9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15CF4EEA" w14:textId="77777777" w:rsidR="009206DC" w:rsidRPr="00CD3339" w:rsidRDefault="009206DC" w:rsidP="00183189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D3339">
              <w:rPr>
                <w:rFonts w:eastAsia="MS Mincho"/>
                <w:lang w:val="en-US" w:eastAsia="ja-JP"/>
              </w:rPr>
              <w:t>Study design of demodulation RS for broadcast channel, control channel and data channel</w:t>
            </w:r>
          </w:p>
          <w:p w14:paraId="4D1319CF" w14:textId="77777777" w:rsidR="009206DC" w:rsidRPr="00CD3339" w:rsidRDefault="009206DC" w:rsidP="00183189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D3339">
              <w:rPr>
                <w:rFonts w:eastAsia="MS Mincho"/>
                <w:lang w:val="en-US" w:eastAsia="ja-JP"/>
              </w:rPr>
              <w:t>Separate vs. joint design</w:t>
            </w:r>
          </w:p>
          <w:p w14:paraId="70D1F9E1" w14:textId="77777777" w:rsidR="009206DC" w:rsidRPr="00CD3339" w:rsidRDefault="009206DC" w:rsidP="00183189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D3339">
              <w:rPr>
                <w:rFonts w:eastAsia="MS Mincho"/>
                <w:lang w:val="en-US" w:eastAsia="ja-JP"/>
              </w:rPr>
              <w:t xml:space="preserve">Study on design of demodulation RS for data channel </w:t>
            </w:r>
          </w:p>
          <w:p w14:paraId="426C2B38" w14:textId="77777777" w:rsidR="009206DC" w:rsidRPr="00CD3339" w:rsidRDefault="009206DC" w:rsidP="00183189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D3339">
              <w:rPr>
                <w:rFonts w:eastAsia="MS Mincho"/>
                <w:lang w:val="en-US" w:eastAsia="ja-JP"/>
              </w:rPr>
              <w:t xml:space="preserve">Whether or not the same principle for UL and DL RS pattern design </w:t>
            </w:r>
          </w:p>
          <w:p w14:paraId="4AC2CE32" w14:textId="77777777" w:rsidR="009206DC" w:rsidRPr="00CD3339" w:rsidRDefault="009206DC" w:rsidP="00183189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D3339">
              <w:rPr>
                <w:rFonts w:eastAsia="MS Mincho"/>
                <w:lang w:val="en-US" w:eastAsia="ja-JP"/>
              </w:rPr>
              <w:t>How to map DM RS in symbols of a slot</w:t>
            </w:r>
          </w:p>
          <w:p w14:paraId="76E69CF6" w14:textId="57399764" w:rsidR="009206DC" w:rsidRPr="00927637" w:rsidRDefault="009206DC" w:rsidP="00183189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D3339">
              <w:rPr>
                <w:rFonts w:eastAsia="MS Mincho"/>
                <w:lang w:eastAsia="ja-JP"/>
              </w:rPr>
              <w:t>Max # of orthogonal DL DMRS ports for SU/MU-MIMO scheduling</w:t>
            </w:r>
          </w:p>
          <w:p w14:paraId="6EA88962" w14:textId="77777777" w:rsidR="00AB38DB" w:rsidRDefault="00AB38DB" w:rsidP="009206DC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14:paraId="08208946" w14:textId="77777777" w:rsidR="009206DC" w:rsidRPr="004637E9" w:rsidRDefault="009206DC" w:rsidP="009206DC">
            <w:pPr>
              <w:rPr>
                <w:rFonts w:eastAsia="MS Mincho"/>
                <w:b/>
                <w:u w:val="single"/>
                <w:lang w:eastAsia="ja-JP"/>
              </w:rPr>
            </w:pPr>
            <w:r w:rsidRPr="004637E9">
              <w:rPr>
                <w:rFonts w:eastAsia="MS Mincho"/>
                <w:b/>
                <w:highlight w:val="green"/>
                <w:u w:val="single"/>
                <w:lang w:eastAsia="ja-JP"/>
              </w:rPr>
              <w:t>A</w:t>
            </w:r>
            <w:r w:rsidRPr="004637E9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greements:</w:t>
            </w:r>
          </w:p>
          <w:p w14:paraId="40C66BE8" w14:textId="77777777" w:rsidR="009206DC" w:rsidRPr="0043004D" w:rsidRDefault="009206DC" w:rsidP="00183189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43004D">
              <w:rPr>
                <w:rFonts w:eastAsia="MS Mincho"/>
                <w:lang w:val="en-US" w:eastAsia="ja-JP"/>
              </w:rPr>
              <w:t>For DM-RS antenna ports, NR supports:</w:t>
            </w:r>
          </w:p>
          <w:p w14:paraId="1726763B" w14:textId="77777777" w:rsidR="009206DC" w:rsidRPr="0043004D" w:rsidRDefault="009206DC" w:rsidP="00183189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43004D">
              <w:rPr>
                <w:rFonts w:eastAsia="MS Mincho"/>
                <w:lang w:val="en-US" w:eastAsia="ja-JP"/>
              </w:rPr>
              <w:t>All ports are QCL-</w:t>
            </w:r>
            <w:proofErr w:type="spellStart"/>
            <w:r w:rsidRPr="0043004D">
              <w:rPr>
                <w:rFonts w:eastAsia="MS Mincho"/>
                <w:lang w:val="en-US" w:eastAsia="ja-JP"/>
              </w:rPr>
              <w:t>ed</w:t>
            </w:r>
            <w:proofErr w:type="spellEnd"/>
          </w:p>
          <w:p w14:paraId="39926BD5" w14:textId="77777777" w:rsidR="009206DC" w:rsidRPr="0043004D" w:rsidRDefault="009206DC" w:rsidP="00183189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43004D">
              <w:rPr>
                <w:rFonts w:eastAsia="MS Mincho"/>
                <w:lang w:val="en-US" w:eastAsia="ja-JP"/>
              </w:rPr>
              <w:t>Not all ports are QCL-</w:t>
            </w:r>
            <w:proofErr w:type="spellStart"/>
            <w:r w:rsidRPr="0043004D">
              <w:rPr>
                <w:rFonts w:eastAsia="MS Mincho"/>
                <w:lang w:val="en-US" w:eastAsia="ja-JP"/>
              </w:rPr>
              <w:t>ed</w:t>
            </w:r>
            <w:proofErr w:type="spellEnd"/>
          </w:p>
          <w:p w14:paraId="413F9F46" w14:textId="77777777" w:rsidR="009206DC" w:rsidRPr="0043004D" w:rsidRDefault="009206DC" w:rsidP="00183189">
            <w:pPr>
              <w:numPr>
                <w:ilvl w:val="2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43004D">
              <w:rPr>
                <w:rFonts w:eastAsia="MS Mincho"/>
                <w:lang w:val="en-US" w:eastAsia="ja-JP"/>
              </w:rPr>
              <w:t>FFS on details</w:t>
            </w:r>
          </w:p>
          <w:p w14:paraId="1862902C" w14:textId="7CBEAD4B" w:rsidR="009206DC" w:rsidRPr="00655175" w:rsidRDefault="009206DC" w:rsidP="00655175">
            <w:pPr>
              <w:rPr>
                <w:rFonts w:eastAsia="MS Mincho"/>
                <w:b/>
                <w:sz w:val="18"/>
                <w:szCs w:val="18"/>
                <w:highlight w:val="yellow"/>
                <w:u w:val="single"/>
                <w:lang w:val="en-US" w:eastAsia="ja-JP"/>
              </w:rPr>
            </w:pPr>
          </w:p>
        </w:tc>
      </w:tr>
    </w:tbl>
    <w:p w14:paraId="2B348A2A" w14:textId="77777777" w:rsidR="001852A3" w:rsidRDefault="001852A3" w:rsidP="001852A3">
      <w:pPr>
        <w:pStyle w:val="maintext"/>
        <w:ind w:left="800" w:firstLineChars="0" w:firstLine="0"/>
      </w:pPr>
    </w:p>
    <w:p w14:paraId="19A544ED" w14:textId="3CD74400" w:rsidR="001852A3" w:rsidRPr="006D2BF5" w:rsidRDefault="001852A3" w:rsidP="00336F4F">
      <w:pPr>
        <w:pStyle w:val="Heading2"/>
        <w:numPr>
          <w:ilvl w:val="0"/>
          <w:numId w:val="0"/>
        </w:numPr>
        <w:ind w:left="578" w:hanging="578"/>
      </w:pPr>
      <w:r w:rsidRPr="006D2BF5">
        <w:rPr>
          <w:rFonts w:hint="eastAsia"/>
        </w:rPr>
        <w:t xml:space="preserve">Agreements in </w:t>
      </w:r>
      <w:r w:rsidR="006D2BF5" w:rsidRPr="006D2BF5">
        <w:t>RAN1#87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852A3" w:rsidRPr="00B8258A" w14:paraId="08C3D5AD" w14:textId="77777777" w:rsidTr="00EC4C4F">
        <w:tc>
          <w:tcPr>
            <w:tcW w:w="9634" w:type="dxa"/>
          </w:tcPr>
          <w:p w14:paraId="4FB99890" w14:textId="77777777" w:rsidR="00927637" w:rsidRPr="00345641" w:rsidRDefault="00927637" w:rsidP="00927637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E07B6F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E1EB178" w14:textId="77777777" w:rsidR="00927637" w:rsidRPr="00345641" w:rsidRDefault="00927637" w:rsidP="00183189">
            <w:pPr>
              <w:numPr>
                <w:ilvl w:val="0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345641">
              <w:rPr>
                <w:rFonts w:eastAsia="MS Mincho"/>
                <w:lang w:val="en-US" w:eastAsia="ja-JP"/>
              </w:rPr>
              <w:t xml:space="preserve">Support variable/configurable DMRS pattern for data demodulation </w:t>
            </w:r>
          </w:p>
          <w:p w14:paraId="1A8B0450" w14:textId="77777777" w:rsidR="00927637" w:rsidRPr="00345641" w:rsidRDefault="00927637" w:rsidP="00183189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345641">
              <w:rPr>
                <w:rFonts w:eastAsia="MS Mincho"/>
                <w:lang w:val="en-US" w:eastAsia="ja-JP"/>
              </w:rPr>
              <w:t xml:space="preserve">FFS: Time and/or frequency domain density can be configured  </w:t>
            </w:r>
          </w:p>
          <w:p w14:paraId="623141FC" w14:textId="77777777" w:rsidR="00927637" w:rsidRPr="00345641" w:rsidRDefault="00927637" w:rsidP="00183189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 w:rsidRPr="00345641">
              <w:rPr>
                <w:rFonts w:eastAsia="MS Mincho"/>
                <w:lang w:val="en-US" w:eastAsia="ja-JP"/>
              </w:rPr>
              <w:t>FFS: RE location can be configured</w:t>
            </w:r>
          </w:p>
          <w:p w14:paraId="16BD40FC" w14:textId="77777777" w:rsidR="00927637" w:rsidRDefault="00927637" w:rsidP="00183189">
            <w:pPr>
              <w:numPr>
                <w:ilvl w:val="1"/>
                <w:numId w:val="1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one configuration supports front-loaded DMRS pattern</w:t>
            </w:r>
          </w:p>
          <w:p w14:paraId="05232052" w14:textId="77777777" w:rsidR="00927637" w:rsidRDefault="00927637" w:rsidP="00927637">
            <w:pPr>
              <w:rPr>
                <w:rFonts w:eastAsia="MS Mincho"/>
                <w:b/>
                <w:u w:val="single"/>
                <w:lang w:val="en-US" w:eastAsia="ja-JP"/>
              </w:rPr>
            </w:pPr>
          </w:p>
          <w:p w14:paraId="03514975" w14:textId="77777777" w:rsidR="00927637" w:rsidRPr="00FD0345" w:rsidRDefault="00927637" w:rsidP="00927637">
            <w:pPr>
              <w:rPr>
                <w:rFonts w:eastAsia="MS Mincho"/>
                <w:b/>
                <w:u w:val="single"/>
                <w:lang w:val="en-US" w:eastAsia="ja-JP"/>
              </w:rPr>
            </w:pPr>
            <w:r>
              <w:rPr>
                <w:rFonts w:eastAsia="MS Mincho" w:hint="eastAsia"/>
                <w:b/>
                <w:u w:val="single"/>
                <w:lang w:val="en-US" w:eastAsia="ja-JP"/>
              </w:rPr>
              <w:t>Conclusions</w:t>
            </w:r>
            <w:r w:rsidRPr="00FD0345">
              <w:rPr>
                <w:rFonts w:eastAsia="MS Mincho" w:hint="eastAsia"/>
                <w:b/>
                <w:u w:val="single"/>
                <w:lang w:val="en-US" w:eastAsia="ja-JP"/>
              </w:rPr>
              <w:t>:</w:t>
            </w:r>
          </w:p>
          <w:p w14:paraId="6909A106" w14:textId="00CC7A8D" w:rsidR="00927637" w:rsidRDefault="00927637" w:rsidP="00183189">
            <w:pPr>
              <w:numPr>
                <w:ilvl w:val="0"/>
                <w:numId w:val="1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Study necessity of s</w:t>
            </w:r>
            <w:r w:rsidRPr="00FD0345">
              <w:rPr>
                <w:rFonts w:eastAsia="MS Mincho"/>
                <w:lang w:val="en-US" w:eastAsia="ja-JP"/>
              </w:rPr>
              <w:t>upport</w:t>
            </w:r>
            <w:r>
              <w:rPr>
                <w:rFonts w:eastAsia="MS Mincho" w:hint="eastAsia"/>
                <w:lang w:val="en-US" w:eastAsia="ja-JP"/>
              </w:rPr>
              <w:t xml:space="preserve">ing </w:t>
            </w:r>
            <w:r>
              <w:rPr>
                <w:rFonts w:eastAsia="MS Mincho"/>
                <w:lang w:val="en-US" w:eastAsia="ja-JP"/>
              </w:rPr>
              <w:t>16</w:t>
            </w:r>
            <w:r>
              <w:rPr>
                <w:rFonts w:eastAsia="MS Mincho" w:hint="eastAsia"/>
                <w:lang w:val="en-US" w:eastAsia="ja-JP"/>
              </w:rPr>
              <w:t xml:space="preserve"> orthogonal DMRS ports</w:t>
            </w:r>
            <w:r>
              <w:rPr>
                <w:rFonts w:eastAsia="MS Mincho"/>
                <w:lang w:val="en-US" w:eastAsia="ja-JP"/>
              </w:rPr>
              <w:t xml:space="preserve"> in DL and UL</w:t>
            </w:r>
            <w:r>
              <w:rPr>
                <w:rFonts w:eastAsia="MS Mincho" w:hint="eastAsia"/>
                <w:lang w:val="en-US" w:eastAsia="ja-JP"/>
              </w:rPr>
              <w:t xml:space="preserve"> considering symmetric design both for DL and UL</w:t>
            </w:r>
          </w:p>
          <w:p w14:paraId="582B68D9" w14:textId="77777777" w:rsidR="00927637" w:rsidRPr="00345641" w:rsidRDefault="00927637" w:rsidP="00927637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E07B6F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1F4A9E8" w14:textId="77777777" w:rsidR="00927637" w:rsidRPr="000322C1" w:rsidRDefault="00927637" w:rsidP="00183189">
            <w:pPr>
              <w:numPr>
                <w:ilvl w:val="0"/>
                <w:numId w:val="14"/>
              </w:numPr>
              <w:spacing w:after="0"/>
              <w:rPr>
                <w:rFonts w:eastAsia="MS Mincho"/>
                <w:highlight w:val="cyan"/>
                <w:lang w:val="en-US" w:eastAsia="ja-JP"/>
              </w:rPr>
            </w:pPr>
            <w:r w:rsidRPr="000322C1">
              <w:rPr>
                <w:rFonts w:eastAsia="MS Mincho" w:hint="eastAsia"/>
                <w:highlight w:val="cyan"/>
                <w:lang w:val="en-US" w:eastAsia="ja-JP"/>
              </w:rPr>
              <w:t>Organize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 xml:space="preserve"> two</w:t>
            </w:r>
            <w:r w:rsidRPr="000322C1">
              <w:rPr>
                <w:rFonts w:eastAsia="MS Mincho" w:hint="eastAsia"/>
                <w:highlight w:val="cyan"/>
                <w:lang w:val="en-US" w:eastAsia="ja-JP"/>
              </w:rPr>
              <w:t xml:space="preserve"> email discussion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 xml:space="preserve">s </w:t>
            </w:r>
            <w:proofErr w:type="spellStart"/>
            <w:r w:rsidRPr="000322C1">
              <w:rPr>
                <w:rFonts w:eastAsia="MS Mincho"/>
                <w:highlight w:val="cyan"/>
                <w:lang w:val="en-US" w:eastAsia="ja-JP"/>
              </w:rPr>
              <w:t>i</w:t>
            </w:r>
            <w:proofErr w:type="spellEnd"/>
            <w:r w:rsidRPr="000322C1">
              <w:rPr>
                <w:rFonts w:eastAsia="MS Mincho"/>
                <w:highlight w:val="cyan"/>
                <w:lang w:val="en-US" w:eastAsia="ja-JP"/>
              </w:rPr>
              <w:t>)</w:t>
            </w:r>
            <w:r w:rsidRPr="000322C1">
              <w:rPr>
                <w:rFonts w:eastAsia="MS Mincho" w:hint="eastAsia"/>
                <w:highlight w:val="cyan"/>
                <w:lang w:val="en-US" w:eastAsia="ja-JP"/>
              </w:rPr>
              <w:t xml:space="preserve"> to collect companies proposals on DMRS design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 xml:space="preserve"> for DL data channel</w:t>
            </w:r>
            <w:r w:rsidRPr="000322C1">
              <w:rPr>
                <w:rFonts w:eastAsia="MS Mincho" w:hint="eastAsia"/>
                <w:highlight w:val="cyan"/>
                <w:lang w:val="en-US" w:eastAsia="ja-JP"/>
              </w:rPr>
              <w:t xml:space="preserve"> for NR to facilitate evaluation for the next RAN1 meetings</w:t>
            </w:r>
            <w:r>
              <w:rPr>
                <w:rFonts w:eastAsia="MS Mincho"/>
                <w:highlight w:val="cyan"/>
                <w:lang w:val="en-US" w:eastAsia="ja-JP"/>
              </w:rPr>
              <w:t xml:space="preserve"> till </w:t>
            </w:r>
            <w:r>
              <w:rPr>
                <w:rFonts w:eastAsia="MS Mincho" w:hint="eastAsia"/>
                <w:highlight w:val="cyan"/>
                <w:lang w:val="en-US" w:eastAsia="ja-JP"/>
              </w:rPr>
              <w:t>8th Dec.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 xml:space="preserve"> and ii) to discussion/agree on s</w:t>
            </w:r>
            <w:r>
              <w:rPr>
                <w:rFonts w:eastAsia="MS Mincho"/>
                <w:highlight w:val="cyan"/>
                <w:lang w:val="en-US" w:eastAsia="ja-JP"/>
              </w:rPr>
              <w:t>imulation assumptions till 1</w:t>
            </w:r>
            <w:r>
              <w:rPr>
                <w:rFonts w:eastAsia="MS Mincho" w:hint="eastAsia"/>
                <w:highlight w:val="cyan"/>
                <w:lang w:val="en-US" w:eastAsia="ja-JP"/>
              </w:rPr>
              <w:t>5th Dec.</w:t>
            </w:r>
            <w:r w:rsidRPr="000322C1">
              <w:rPr>
                <w:rFonts w:eastAsia="MS Mincho" w:hint="eastAsia"/>
                <w:highlight w:val="cyan"/>
                <w:lang w:val="en-US" w:eastAsia="ja-JP"/>
              </w:rPr>
              <w:t xml:space="preserve"> 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>–</w:t>
            </w:r>
            <w:r w:rsidRPr="000322C1">
              <w:rPr>
                <w:rFonts w:eastAsia="MS Mincho" w:hint="eastAsia"/>
                <w:highlight w:val="cyan"/>
                <w:lang w:val="en-US" w:eastAsia="ja-JP"/>
              </w:rPr>
              <w:t xml:space="preserve"> Hyu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>n</w:t>
            </w:r>
            <w:r w:rsidRPr="000322C1">
              <w:rPr>
                <w:rFonts w:eastAsia="MS Mincho" w:hint="eastAsia"/>
                <w:highlight w:val="cyan"/>
                <w:lang w:val="en-US" w:eastAsia="ja-JP"/>
              </w:rPr>
              <w:t xml:space="preserve">soo </w:t>
            </w:r>
            <w:r w:rsidRPr="000322C1">
              <w:rPr>
                <w:rFonts w:eastAsia="MS Mincho"/>
                <w:highlight w:val="cyan"/>
                <w:lang w:val="en-US" w:eastAsia="ja-JP"/>
              </w:rPr>
              <w:t>(LGE)</w:t>
            </w:r>
          </w:p>
          <w:p w14:paraId="622702E5" w14:textId="77777777" w:rsidR="00927637" w:rsidRPr="000322C1" w:rsidRDefault="00927637" w:rsidP="00183189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The companies are encouraged to provide DM-RS patterns including DM-RS design details such as</w:t>
            </w:r>
          </w:p>
          <w:p w14:paraId="0DA6EE53" w14:textId="77777777" w:rsidR="00927637" w:rsidRPr="000322C1" w:rsidRDefault="00927637" w:rsidP="00183189">
            <w:pPr>
              <w:numPr>
                <w:ilvl w:val="2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Time domain density (per antenna port) for different ranks (e.g., number of DMRS symbols in slot, symbol position, etc.)</w:t>
            </w:r>
          </w:p>
          <w:p w14:paraId="5811A58A" w14:textId="77777777" w:rsidR="00927637" w:rsidRPr="000322C1" w:rsidRDefault="00927637" w:rsidP="00183189">
            <w:pPr>
              <w:numPr>
                <w:ilvl w:val="2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Frequency domain density (per antenna port) for different ranks</w:t>
            </w:r>
          </w:p>
          <w:p w14:paraId="38089299" w14:textId="77777777" w:rsidR="00927637" w:rsidRPr="000322C1" w:rsidRDefault="00927637" w:rsidP="00183189">
            <w:pPr>
              <w:numPr>
                <w:ilvl w:val="2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The number of maximum orthogonal ports</w:t>
            </w:r>
          </w:p>
          <w:p w14:paraId="3BECCDE6" w14:textId="77777777" w:rsidR="00927637" w:rsidRPr="000322C1" w:rsidRDefault="00927637" w:rsidP="00183189">
            <w:pPr>
              <w:numPr>
                <w:ilvl w:val="2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Multiplexing of DMRS ports (e.g., TDM, FDM, CDM</w:t>
            </w:r>
            <w:r w:rsidRPr="000322C1">
              <w:rPr>
                <w:rFonts w:eastAsia="MS Mincho"/>
                <w:lang w:val="en-US" w:eastAsia="ja-JP"/>
              </w:rPr>
              <w:t>, etc.</w:t>
            </w:r>
            <w:r w:rsidRPr="000322C1">
              <w:rPr>
                <w:rFonts w:eastAsia="MS Mincho" w:hint="eastAsia"/>
                <w:lang w:val="en-US" w:eastAsia="ja-JP"/>
              </w:rPr>
              <w:t xml:space="preserve">) </w:t>
            </w:r>
          </w:p>
          <w:p w14:paraId="06A3D3FD" w14:textId="77777777" w:rsidR="00927637" w:rsidRPr="000322C1" w:rsidRDefault="00927637" w:rsidP="00183189">
            <w:pPr>
              <w:numPr>
                <w:ilvl w:val="2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 xml:space="preserve">DM-RS sequence (e.g., PN, </w:t>
            </w:r>
            <w:proofErr w:type="spellStart"/>
            <w:r w:rsidRPr="000322C1">
              <w:rPr>
                <w:rFonts w:eastAsia="MS Mincho" w:hint="eastAsia"/>
                <w:lang w:val="en-US" w:eastAsia="ja-JP"/>
              </w:rPr>
              <w:t>Zadoff</w:t>
            </w:r>
            <w:proofErr w:type="spellEnd"/>
            <w:r w:rsidRPr="000322C1">
              <w:rPr>
                <w:rFonts w:eastAsia="MS Mincho" w:hint="eastAsia"/>
                <w:lang w:val="en-US" w:eastAsia="ja-JP"/>
              </w:rPr>
              <w:t>-Chu</w:t>
            </w:r>
            <w:r w:rsidRPr="000322C1">
              <w:rPr>
                <w:rFonts w:eastAsia="MS Mincho"/>
                <w:lang w:val="en-US" w:eastAsia="ja-JP"/>
              </w:rPr>
              <w:t>, etc.</w:t>
            </w:r>
            <w:r w:rsidRPr="000322C1">
              <w:rPr>
                <w:rFonts w:eastAsia="MS Mincho" w:hint="eastAsia"/>
                <w:lang w:val="en-US" w:eastAsia="ja-JP"/>
              </w:rPr>
              <w:t>)</w:t>
            </w:r>
          </w:p>
          <w:p w14:paraId="560845CF" w14:textId="77777777" w:rsidR="00927637" w:rsidRPr="000322C1" w:rsidRDefault="00927637" w:rsidP="00183189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 xml:space="preserve">For the RAN1 NR Ad-hoc meeting, companies </w:t>
            </w:r>
            <w:r w:rsidRPr="000322C1">
              <w:rPr>
                <w:rFonts w:eastAsia="MS Mincho"/>
                <w:lang w:val="en-US" w:eastAsia="ja-JP"/>
              </w:rPr>
              <w:t>are encouraged to</w:t>
            </w:r>
            <w:r w:rsidRPr="000322C1">
              <w:rPr>
                <w:rFonts w:eastAsia="MS Mincho" w:hint="eastAsia"/>
                <w:lang w:val="en-US" w:eastAsia="ja-JP"/>
              </w:rPr>
              <w:t xml:space="preserve"> provide performance evaluation and </w:t>
            </w:r>
            <w:r w:rsidRPr="000322C1">
              <w:rPr>
                <w:rFonts w:eastAsia="MS Mincho"/>
                <w:lang w:val="en-US" w:eastAsia="ja-JP"/>
              </w:rPr>
              <w:t xml:space="preserve">to </w:t>
            </w:r>
            <w:r w:rsidRPr="000322C1">
              <w:rPr>
                <w:rFonts w:eastAsia="MS Mincho" w:hint="eastAsia"/>
                <w:lang w:val="en-US" w:eastAsia="ja-JP"/>
              </w:rPr>
              <w:t>clarify the following aspects used for evaluation:</w:t>
            </w:r>
          </w:p>
          <w:p w14:paraId="166AF92F" w14:textId="77777777" w:rsidR="00927637" w:rsidRPr="000322C1" w:rsidRDefault="00927637" w:rsidP="00183189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Channel estimation method (e.g. IFFT type, MMSE type and LS type including assumptions on pipe-line or interpolation/extrapolation for data demodulation</w:t>
            </w:r>
            <w:r w:rsidRPr="000322C1">
              <w:rPr>
                <w:rFonts w:eastAsia="MS Mincho"/>
                <w:lang w:val="en-US" w:eastAsia="ja-JP"/>
              </w:rPr>
              <w:t>, etc.</w:t>
            </w:r>
            <w:r w:rsidRPr="000322C1">
              <w:rPr>
                <w:rFonts w:eastAsia="MS Mincho" w:hint="eastAsia"/>
                <w:lang w:val="en-US" w:eastAsia="ja-JP"/>
              </w:rPr>
              <w:t>)</w:t>
            </w:r>
          </w:p>
          <w:p w14:paraId="20E63187" w14:textId="77777777" w:rsidR="00927637" w:rsidRPr="000322C1" w:rsidRDefault="00927637" w:rsidP="00183189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PRB bundling assumption</w:t>
            </w:r>
          </w:p>
          <w:p w14:paraId="3A06DD63" w14:textId="77777777" w:rsidR="00927637" w:rsidRPr="000322C1" w:rsidRDefault="00927637" w:rsidP="00183189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 w:hint="eastAsia"/>
                <w:lang w:val="en-US" w:eastAsia="ja-JP"/>
              </w:rPr>
              <w:t>Considering of noise limited and interference limited scenarios</w:t>
            </w:r>
          </w:p>
          <w:p w14:paraId="3467F489" w14:textId="77777777" w:rsidR="00927637" w:rsidRPr="000322C1" w:rsidRDefault="00927637" w:rsidP="00183189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322C1">
              <w:rPr>
                <w:rFonts w:eastAsia="MS Mincho"/>
                <w:lang w:val="en-US" w:eastAsia="ja-JP"/>
              </w:rPr>
              <w:t>Companies to state phase noise assumptions</w:t>
            </w:r>
          </w:p>
          <w:p w14:paraId="5BDD16FB" w14:textId="77777777" w:rsidR="00927637" w:rsidRPr="00927637" w:rsidRDefault="00927637" w:rsidP="00927637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7451FF80" w14:textId="047769A4" w:rsidR="006D2BF5" w:rsidRPr="00B8258A" w:rsidRDefault="006D2BF5" w:rsidP="00927637">
            <w:pPr>
              <w:spacing w:after="0"/>
              <w:rPr>
                <w:sz w:val="18"/>
                <w:szCs w:val="18"/>
                <w:lang w:val="en-US"/>
              </w:rPr>
            </w:pPr>
          </w:p>
        </w:tc>
      </w:tr>
    </w:tbl>
    <w:p w14:paraId="5BE91135" w14:textId="77777777" w:rsidR="001852A3" w:rsidRDefault="001852A3" w:rsidP="001852A3">
      <w:pPr>
        <w:pStyle w:val="maintext"/>
        <w:ind w:left="800" w:firstLineChars="0" w:firstLine="0"/>
      </w:pPr>
    </w:p>
    <w:p w14:paraId="238522BD" w14:textId="418B456F" w:rsidR="00EC4C4F" w:rsidRDefault="00EC4C4F" w:rsidP="00336F4F">
      <w:pPr>
        <w:pStyle w:val="Heading2"/>
        <w:numPr>
          <w:ilvl w:val="0"/>
          <w:numId w:val="0"/>
        </w:numPr>
        <w:ind w:left="578" w:hanging="578"/>
      </w:pPr>
      <w:r>
        <w:rPr>
          <w:rFonts w:hint="eastAsia"/>
        </w:rPr>
        <w:t xml:space="preserve">Agreements in </w:t>
      </w:r>
      <w:r w:rsidR="006D2BF5">
        <w:t>RAN1 NR-AH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C4C4F" w:rsidRPr="00B8258A" w14:paraId="1E590F8A" w14:textId="77777777" w:rsidTr="001B7C31">
        <w:tc>
          <w:tcPr>
            <w:tcW w:w="9634" w:type="dxa"/>
          </w:tcPr>
          <w:p w14:paraId="75FFA11D" w14:textId="77777777" w:rsidR="00927637" w:rsidRPr="000157AB" w:rsidRDefault="00927637" w:rsidP="00927637">
            <w:pPr>
              <w:rPr>
                <w:b/>
                <w:u w:val="single"/>
              </w:rPr>
            </w:pPr>
            <w:r w:rsidRPr="005A1738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6AD4C8C6" w14:textId="77777777" w:rsidR="00927637" w:rsidRPr="00DC0148" w:rsidRDefault="00927637" w:rsidP="00183189">
            <w:pPr>
              <w:numPr>
                <w:ilvl w:val="0"/>
                <w:numId w:val="17"/>
              </w:numPr>
              <w:spacing w:after="0"/>
            </w:pPr>
            <w:r w:rsidRPr="00DC0148">
              <w:rPr>
                <w:rFonts w:hint="eastAsia"/>
              </w:rPr>
              <w:t>For the design of front-loaded DMRS, Alt. 1 is agreed as a working assumption.</w:t>
            </w:r>
          </w:p>
          <w:p w14:paraId="00274A19" w14:textId="77777777" w:rsidR="00927637" w:rsidRPr="00DC0148" w:rsidRDefault="00927637" w:rsidP="00183189">
            <w:pPr>
              <w:numPr>
                <w:ilvl w:val="1"/>
                <w:numId w:val="17"/>
              </w:numPr>
              <w:spacing w:after="0"/>
            </w:pPr>
            <w:r w:rsidRPr="00DC0148">
              <w:rPr>
                <w:rFonts w:hint="eastAsia"/>
              </w:rPr>
              <w:t>Alt. 1: Front-loaded DMRS is mapped over 1 or 2 adjacent OFDM symbols.</w:t>
            </w:r>
          </w:p>
          <w:p w14:paraId="7E523F6D" w14:textId="77777777" w:rsidR="00927637" w:rsidRPr="00DC0148" w:rsidRDefault="00927637" w:rsidP="00183189">
            <w:pPr>
              <w:numPr>
                <w:ilvl w:val="2"/>
                <w:numId w:val="17"/>
              </w:numPr>
              <w:spacing w:after="0"/>
            </w:pPr>
            <w:r w:rsidRPr="00DC0148">
              <w:rPr>
                <w:rFonts w:hint="eastAsia"/>
              </w:rPr>
              <w:t>FFS: Further down-selection between 1 and 2, if necessary</w:t>
            </w:r>
          </w:p>
          <w:p w14:paraId="34582818" w14:textId="77777777" w:rsidR="00927637" w:rsidRPr="00DC0148" w:rsidRDefault="00927637" w:rsidP="00183189">
            <w:pPr>
              <w:numPr>
                <w:ilvl w:val="2"/>
                <w:numId w:val="17"/>
              </w:numPr>
              <w:spacing w:after="0"/>
            </w:pPr>
            <w:r w:rsidRPr="00DC0148">
              <w:rPr>
                <w:rFonts w:hint="eastAsia"/>
              </w:rPr>
              <w:t>Companies are encouraged to propose further details</w:t>
            </w:r>
          </w:p>
          <w:p w14:paraId="3506ED5F" w14:textId="77777777" w:rsidR="00927637" w:rsidRPr="00DC0148" w:rsidRDefault="00927637" w:rsidP="00183189">
            <w:pPr>
              <w:numPr>
                <w:ilvl w:val="1"/>
                <w:numId w:val="17"/>
              </w:numPr>
              <w:spacing w:after="0"/>
            </w:pPr>
            <w:r w:rsidRPr="00DC0148">
              <w:rPr>
                <w:rFonts w:hint="eastAsia"/>
              </w:rPr>
              <w:t>Companies are encouraged to provide comparison between Alt. 1 and Alt. 2.</w:t>
            </w:r>
          </w:p>
          <w:p w14:paraId="65CD2861" w14:textId="32BB7BE9" w:rsidR="00927637" w:rsidRPr="00DC0148" w:rsidRDefault="00927637" w:rsidP="00183189">
            <w:pPr>
              <w:numPr>
                <w:ilvl w:val="2"/>
                <w:numId w:val="17"/>
              </w:numPr>
              <w:spacing w:after="0"/>
            </w:pPr>
            <w:r w:rsidRPr="00DC0148">
              <w:rPr>
                <w:rFonts w:hint="eastAsia"/>
              </w:rPr>
              <w:t xml:space="preserve">Alt. 2: Design in </w:t>
            </w:r>
            <w:hyperlink r:id="rId8" w:history="1">
              <w:r>
                <w:rPr>
                  <w:rStyle w:val="Hyperlink"/>
                </w:rPr>
                <w:t>R1-1700352</w:t>
              </w:r>
            </w:hyperlink>
            <w:r w:rsidRPr="00DC0148">
              <w:rPr>
                <w:rFonts w:hint="eastAsia"/>
              </w:rPr>
              <w:t xml:space="preserve"> (Front-loaded DMRS is mapped over 3 or 4 adjacent OFDM symbols).</w:t>
            </w:r>
          </w:p>
          <w:p w14:paraId="0A930D66" w14:textId="77777777" w:rsidR="00927637" w:rsidRPr="00DC0148" w:rsidRDefault="00927637" w:rsidP="00183189">
            <w:pPr>
              <w:numPr>
                <w:ilvl w:val="0"/>
                <w:numId w:val="17"/>
              </w:numPr>
              <w:spacing w:after="0"/>
            </w:pPr>
            <w:r w:rsidRPr="00DC0148">
              <w:rPr>
                <w:rFonts w:hint="eastAsia"/>
              </w:rPr>
              <w:t>Additional DMRS can be configured for the later part of the slot.</w:t>
            </w:r>
          </w:p>
          <w:p w14:paraId="4675B4B5" w14:textId="77777777" w:rsidR="00927637" w:rsidRPr="00DC0148" w:rsidRDefault="00927637" w:rsidP="00183189">
            <w:pPr>
              <w:numPr>
                <w:ilvl w:val="1"/>
                <w:numId w:val="17"/>
              </w:numPr>
              <w:spacing w:after="0"/>
            </w:pPr>
            <w:r w:rsidRPr="00DC0148">
              <w:rPr>
                <w:rFonts w:hint="eastAsia"/>
              </w:rPr>
              <w:t>FFS: Density reduction compared to front-loaded DMRS</w:t>
            </w:r>
          </w:p>
          <w:p w14:paraId="2CA25581" w14:textId="77777777" w:rsidR="00927637" w:rsidRPr="00DC0148" w:rsidRDefault="00927637" w:rsidP="00183189">
            <w:pPr>
              <w:numPr>
                <w:ilvl w:val="0"/>
                <w:numId w:val="17"/>
              </w:numPr>
              <w:spacing w:after="0"/>
            </w:pPr>
            <w:r w:rsidRPr="00DC0148">
              <w:rPr>
                <w:rFonts w:hint="eastAsia"/>
              </w:rPr>
              <w:t>DMRS configuration can be up to the max. number of DMRS ports.</w:t>
            </w:r>
          </w:p>
          <w:p w14:paraId="6AB6EFDB" w14:textId="77777777" w:rsidR="00927637" w:rsidRPr="00DC0148" w:rsidRDefault="00927637" w:rsidP="00183189">
            <w:pPr>
              <w:numPr>
                <w:ilvl w:val="0"/>
                <w:numId w:val="17"/>
              </w:numPr>
              <w:spacing w:after="0"/>
            </w:pPr>
            <w:r w:rsidRPr="00DC0148">
              <w:rPr>
                <w:rFonts w:hint="eastAsia"/>
              </w:rPr>
              <w:t>Note: DMRS design should take into account channel estimation accuracy for low-to-high SINR scenario, throughput performance for SU and MU-MIMO, DMRS overhead, receiver complexity, receiver implementation, support of the use cases/features, UL/DL symmetry, etc.</w:t>
            </w:r>
          </w:p>
          <w:p w14:paraId="071C9508" w14:textId="77777777" w:rsidR="00927637" w:rsidRPr="00DC0148" w:rsidRDefault="00927637" w:rsidP="00183189">
            <w:pPr>
              <w:numPr>
                <w:ilvl w:val="0"/>
                <w:numId w:val="17"/>
              </w:numPr>
              <w:spacing w:after="0"/>
            </w:pPr>
            <w:r w:rsidRPr="00DC0148">
              <w:rPr>
                <w:rFonts w:hint="eastAsia"/>
              </w:rPr>
              <w:t>FFS: Relative timing relationship between front-loaded DMRS and NR-PDSCH</w:t>
            </w:r>
          </w:p>
          <w:p w14:paraId="6E8DF9AB" w14:textId="77777777" w:rsidR="00927637" w:rsidRPr="00DC0148" w:rsidRDefault="00927637" w:rsidP="00183189">
            <w:pPr>
              <w:numPr>
                <w:ilvl w:val="1"/>
                <w:numId w:val="17"/>
              </w:numPr>
              <w:spacing w:after="0"/>
            </w:pPr>
            <w:r w:rsidRPr="00DC0148">
              <w:rPr>
                <w:rFonts w:hint="eastAsia"/>
              </w:rPr>
              <w:t>Option 1: The first symbol of front-loaded DM-RS is fixed regardless of the first symbol of NR-PDSCH.</w:t>
            </w:r>
          </w:p>
          <w:p w14:paraId="57B003F0" w14:textId="77777777" w:rsidR="00927637" w:rsidRPr="00DC0148" w:rsidRDefault="00927637" w:rsidP="00183189">
            <w:pPr>
              <w:numPr>
                <w:ilvl w:val="1"/>
                <w:numId w:val="17"/>
              </w:numPr>
              <w:spacing w:after="0"/>
            </w:pPr>
            <w:r w:rsidRPr="00DC0148">
              <w:rPr>
                <w:rFonts w:hint="eastAsia"/>
              </w:rPr>
              <w:t>Option 2: The first symbol of front-loaded DM-RS is no later than the first symbol of NR-PDSCH.</w:t>
            </w:r>
          </w:p>
          <w:p w14:paraId="430FAC6C" w14:textId="77777777" w:rsidR="006D2BF5" w:rsidRDefault="006D2BF5" w:rsidP="00927637">
            <w:pPr>
              <w:spacing w:after="0"/>
              <w:rPr>
                <w:sz w:val="18"/>
                <w:szCs w:val="18"/>
                <w:lang w:val="en-US"/>
              </w:rPr>
            </w:pPr>
          </w:p>
          <w:p w14:paraId="4B569435" w14:textId="77777777" w:rsidR="00927637" w:rsidRPr="005C576B" w:rsidRDefault="00927637" w:rsidP="00927637">
            <w:pPr>
              <w:rPr>
                <w:b/>
                <w:u w:val="single"/>
              </w:rPr>
            </w:pPr>
            <w:r w:rsidRPr="00366143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5380A173" w14:textId="77777777" w:rsidR="00927637" w:rsidRPr="007B3F4C" w:rsidRDefault="00927637" w:rsidP="00183189">
            <w:pPr>
              <w:numPr>
                <w:ilvl w:val="0"/>
                <w:numId w:val="18"/>
              </w:numPr>
              <w:spacing w:after="0"/>
            </w:pPr>
            <w:r>
              <w:rPr>
                <w:rFonts w:hint="eastAsia"/>
              </w:rPr>
              <w:t xml:space="preserve">Study the </w:t>
            </w:r>
            <w:r>
              <w:t>following</w:t>
            </w:r>
            <w:r>
              <w:rPr>
                <w:rFonts w:hint="eastAsia"/>
              </w:rPr>
              <w:t xml:space="preserve"> options</w:t>
            </w:r>
            <w:r w:rsidRPr="007B3F4C">
              <w:t xml:space="preserve">: </w:t>
            </w:r>
          </w:p>
          <w:p w14:paraId="08BE9DB6" w14:textId="77777777" w:rsidR="00927637" w:rsidRPr="005C576B" w:rsidRDefault="00927637" w:rsidP="00183189">
            <w:pPr>
              <w:numPr>
                <w:ilvl w:val="1"/>
                <w:numId w:val="18"/>
              </w:numPr>
              <w:spacing w:after="0"/>
            </w:pPr>
            <w:r>
              <w:rPr>
                <w:rFonts w:hint="eastAsia"/>
              </w:rPr>
              <w:t>O</w:t>
            </w:r>
            <w:r>
              <w:t>ption</w:t>
            </w:r>
            <w:r w:rsidRPr="005C576B">
              <w:t xml:space="preserve">1: with 16 orthogonal DMRS ports or </w:t>
            </w:r>
          </w:p>
          <w:p w14:paraId="13B4F5EF" w14:textId="77777777" w:rsidR="00927637" w:rsidRPr="007B3F4C" w:rsidRDefault="00927637" w:rsidP="00183189">
            <w:pPr>
              <w:numPr>
                <w:ilvl w:val="1"/>
                <w:numId w:val="18"/>
              </w:numPr>
              <w:spacing w:after="0"/>
            </w:pPr>
            <w:r>
              <w:rPr>
                <w:rFonts w:hint="eastAsia"/>
              </w:rPr>
              <w:t>O</w:t>
            </w:r>
            <w:r w:rsidRPr="005C576B">
              <w:t>ption2: with non-orthogonal  DMRS ports in addition to 8 orthogonal ports</w:t>
            </w:r>
          </w:p>
          <w:p w14:paraId="204B88C0" w14:textId="77777777" w:rsidR="00927637" w:rsidRPr="005C576B" w:rsidRDefault="00927637" w:rsidP="00183189">
            <w:pPr>
              <w:numPr>
                <w:ilvl w:val="1"/>
                <w:numId w:val="18"/>
              </w:numPr>
              <w:spacing w:after="0"/>
            </w:pPr>
            <w:r>
              <w:rPr>
                <w:rFonts w:hint="eastAsia"/>
              </w:rPr>
              <w:t>Other options are not precluded.</w:t>
            </w:r>
          </w:p>
          <w:p w14:paraId="6A3D23DE" w14:textId="77777777" w:rsidR="00927637" w:rsidRDefault="00927637" w:rsidP="00927637">
            <w:pPr>
              <w:spacing w:after="0"/>
              <w:rPr>
                <w:sz w:val="18"/>
                <w:szCs w:val="18"/>
                <w:lang w:val="en-US"/>
              </w:rPr>
            </w:pPr>
          </w:p>
          <w:p w14:paraId="4695F22F" w14:textId="77777777" w:rsidR="00927637" w:rsidRPr="00D953E3" w:rsidRDefault="00927637" w:rsidP="00927637">
            <w:r w:rsidRPr="00D953E3">
              <w:rPr>
                <w:u w:val="single"/>
              </w:rPr>
              <w:t>Conclusion</w:t>
            </w:r>
            <w:r w:rsidRPr="00D953E3">
              <w:t>:</w:t>
            </w:r>
          </w:p>
          <w:p w14:paraId="0178DC8E" w14:textId="77777777" w:rsidR="00927637" w:rsidRPr="00D953E3" w:rsidRDefault="00927637" w:rsidP="00183189">
            <w:pPr>
              <w:numPr>
                <w:ilvl w:val="0"/>
                <w:numId w:val="19"/>
              </w:numPr>
              <w:spacing w:after="0"/>
            </w:pPr>
            <w:r w:rsidRPr="00D953E3">
              <w:t xml:space="preserve">Companies are encouraged to provide additional evaluation results in next meeting. </w:t>
            </w:r>
          </w:p>
          <w:p w14:paraId="14B1E125" w14:textId="77777777" w:rsidR="00927637" w:rsidRPr="00D953E3" w:rsidRDefault="00927637" w:rsidP="00183189">
            <w:pPr>
              <w:numPr>
                <w:ilvl w:val="0"/>
                <w:numId w:val="19"/>
              </w:numPr>
              <w:spacing w:after="0"/>
            </w:pPr>
            <w:r w:rsidRPr="00D953E3">
              <w:t>Observations are to be drawn based on additional evaluation results with further aligned simulation assumptions</w:t>
            </w:r>
          </w:p>
          <w:p w14:paraId="07170CB5" w14:textId="77777777" w:rsidR="00927637" w:rsidRPr="00D953E3" w:rsidRDefault="00927637" w:rsidP="00183189">
            <w:pPr>
              <w:numPr>
                <w:ilvl w:val="1"/>
                <w:numId w:val="19"/>
              </w:numPr>
              <w:spacing w:after="0"/>
            </w:pPr>
            <w:r w:rsidRPr="00D953E3">
              <w:t>FTP traffic model is baseline, full-buffer traffic model is optional</w:t>
            </w:r>
          </w:p>
          <w:p w14:paraId="5AA38078" w14:textId="77777777" w:rsidR="00927637" w:rsidRDefault="00927637" w:rsidP="00183189">
            <w:pPr>
              <w:numPr>
                <w:ilvl w:val="2"/>
                <w:numId w:val="19"/>
              </w:numPr>
              <w:spacing w:after="0"/>
            </w:pPr>
            <w:r w:rsidRPr="00D953E3">
              <w:t>Each company is to report assumption of the traffic model</w:t>
            </w:r>
          </w:p>
          <w:p w14:paraId="4D84526F" w14:textId="77777777" w:rsidR="00805388" w:rsidRDefault="00805388" w:rsidP="00805388">
            <w:pPr>
              <w:spacing w:after="0"/>
            </w:pPr>
          </w:p>
          <w:p w14:paraId="685B5A2B" w14:textId="77777777" w:rsidR="00805388" w:rsidRPr="00F24B1D" w:rsidRDefault="00805388" w:rsidP="00805388">
            <w:pPr>
              <w:rPr>
                <w:b/>
                <w:u w:val="single"/>
              </w:rPr>
            </w:pPr>
            <w:r w:rsidRPr="00337F00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139F0867" w14:textId="77777777" w:rsidR="00805388" w:rsidRPr="000516F1" w:rsidRDefault="00805388" w:rsidP="00183189">
            <w:pPr>
              <w:numPr>
                <w:ilvl w:val="0"/>
                <w:numId w:val="32"/>
              </w:numPr>
              <w:spacing w:after="0"/>
            </w:pPr>
            <w:r w:rsidRPr="000516F1">
              <w:t>NR supports at least following functionalities</w:t>
            </w:r>
          </w:p>
          <w:p w14:paraId="40141C82" w14:textId="6FF74A97" w:rsidR="00805388" w:rsidRPr="00F24B1D" w:rsidRDefault="00805388" w:rsidP="00183189">
            <w:pPr>
              <w:pStyle w:val="BodyText"/>
              <w:numPr>
                <w:ilvl w:val="1"/>
                <w:numId w:val="32"/>
              </w:numPr>
              <w:spacing w:after="0"/>
              <w:rPr>
                <w:szCs w:val="20"/>
              </w:rPr>
            </w:pPr>
            <w:r>
              <w:rPr>
                <w:szCs w:val="20"/>
              </w:rPr>
              <w:t>…</w:t>
            </w:r>
          </w:p>
          <w:p w14:paraId="5E968A0E" w14:textId="77777777" w:rsidR="00805388" w:rsidRPr="00F24B1D" w:rsidRDefault="00805388" w:rsidP="00183189">
            <w:pPr>
              <w:numPr>
                <w:ilvl w:val="1"/>
                <w:numId w:val="32"/>
              </w:numPr>
              <w:spacing w:after="0"/>
              <w:jc w:val="both"/>
              <w:rPr>
                <w:b/>
              </w:rPr>
            </w:pPr>
            <w:r w:rsidRPr="00BA7C2D">
              <w:rPr>
                <w:rFonts w:hint="eastAsia"/>
              </w:rPr>
              <w:t>At least for DL data scheduled for a slot, t</w:t>
            </w:r>
            <w:r w:rsidRPr="00F24B1D">
              <w:t xml:space="preserve">he DL data </w:t>
            </w:r>
            <w:r>
              <w:t>DM</w:t>
            </w:r>
            <w:r w:rsidRPr="00F24B1D">
              <w:t>RS location in time is not dynamically varying relative to the start of slot</w:t>
            </w:r>
          </w:p>
          <w:p w14:paraId="29DFA67F" w14:textId="77777777" w:rsidR="00805388" w:rsidRDefault="00805388" w:rsidP="00805388">
            <w:pPr>
              <w:spacing w:after="0"/>
            </w:pPr>
          </w:p>
          <w:p w14:paraId="357DD184" w14:textId="77777777" w:rsidR="00A65C3D" w:rsidRDefault="00A65C3D" w:rsidP="00A65C3D">
            <w:pPr>
              <w:rPr>
                <w:b/>
                <w:u w:val="single"/>
              </w:rPr>
            </w:pPr>
            <w:r w:rsidRPr="00A65A82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0BE7423D" w14:textId="36DB735F" w:rsidR="00A65C3D" w:rsidRPr="00A65C3D" w:rsidRDefault="00A65C3D" w:rsidP="00183189">
            <w:pPr>
              <w:pStyle w:val="ListParagraph"/>
              <w:numPr>
                <w:ilvl w:val="0"/>
                <w:numId w:val="32"/>
              </w:numPr>
              <w:spacing w:after="0"/>
              <w:ind w:leftChars="0"/>
              <w:rPr>
                <w:b/>
                <w:u w:val="single"/>
              </w:rPr>
            </w:pPr>
            <w:r w:rsidRPr="00112F8A">
              <w:t>Take the following into account for designing slot-level channels/signals/procedures:</w:t>
            </w:r>
          </w:p>
          <w:p w14:paraId="41E4D60F" w14:textId="497565B0" w:rsidR="00A65C3D" w:rsidRPr="00112F8A" w:rsidRDefault="00A65C3D" w:rsidP="00183189">
            <w:pPr>
              <w:pStyle w:val="ListParagraph"/>
              <w:numPr>
                <w:ilvl w:val="1"/>
                <w:numId w:val="36"/>
              </w:numPr>
              <w:spacing w:after="0"/>
              <w:ind w:leftChars="0" w:firstLine="400"/>
              <w:jc w:val="both"/>
            </w:pPr>
            <w:r>
              <w:t>…</w:t>
            </w:r>
          </w:p>
          <w:p w14:paraId="02F4C443" w14:textId="77777777" w:rsidR="00A65C3D" w:rsidRPr="00112F8A" w:rsidRDefault="00A65C3D" w:rsidP="00183189">
            <w:pPr>
              <w:pStyle w:val="ListParagraph"/>
              <w:numPr>
                <w:ilvl w:val="1"/>
                <w:numId w:val="36"/>
              </w:numPr>
              <w:spacing w:after="0"/>
              <w:ind w:leftChars="0" w:firstLine="400"/>
              <w:jc w:val="both"/>
            </w:pPr>
            <w:r w:rsidRPr="00112F8A">
              <w:t>At least one of DMRS format/structure/configuration for slot-level data channel is re-used for mini-slot-level data channel</w:t>
            </w:r>
          </w:p>
          <w:p w14:paraId="516DC38A" w14:textId="77777777" w:rsidR="00A65C3D" w:rsidRPr="00112F8A" w:rsidRDefault="00A65C3D" w:rsidP="00183189">
            <w:pPr>
              <w:pStyle w:val="ListParagraph"/>
              <w:numPr>
                <w:ilvl w:val="1"/>
                <w:numId w:val="36"/>
              </w:numPr>
              <w:spacing w:after="0"/>
              <w:ind w:leftChars="0"/>
              <w:jc w:val="both"/>
            </w:pPr>
            <w:r w:rsidRPr="00112F8A">
              <w:t>Take the following into account as starting point for designing mini-slot-level channels/signals/procedures:</w:t>
            </w:r>
          </w:p>
          <w:p w14:paraId="7AF372B2" w14:textId="2B520FAF" w:rsidR="00A65C3D" w:rsidRPr="00112F8A" w:rsidRDefault="00A65C3D" w:rsidP="00183189">
            <w:pPr>
              <w:pStyle w:val="ListParagraph"/>
              <w:numPr>
                <w:ilvl w:val="1"/>
                <w:numId w:val="36"/>
              </w:numPr>
              <w:spacing w:after="0"/>
              <w:ind w:leftChars="0" w:firstLine="400"/>
              <w:jc w:val="both"/>
            </w:pPr>
            <w:r>
              <w:t>…</w:t>
            </w:r>
          </w:p>
          <w:p w14:paraId="6883FE10" w14:textId="77777777" w:rsidR="00A65C3D" w:rsidRPr="00112F8A" w:rsidRDefault="00A65C3D" w:rsidP="00183189">
            <w:pPr>
              <w:pStyle w:val="ListParagraph"/>
              <w:numPr>
                <w:ilvl w:val="1"/>
                <w:numId w:val="36"/>
              </w:numPr>
              <w:spacing w:after="0"/>
              <w:ind w:leftChars="0" w:firstLine="400"/>
              <w:jc w:val="both"/>
            </w:pPr>
            <w:r w:rsidRPr="00112F8A">
              <w:rPr>
                <w:rFonts w:hint="eastAsia"/>
              </w:rPr>
              <w:t>DMRS for mini-slot-level data channel is just a re-use of that for slot-level data channel</w:t>
            </w:r>
          </w:p>
          <w:p w14:paraId="1F8FFA39" w14:textId="67240B70" w:rsidR="00A65C3D" w:rsidRPr="00112F8A" w:rsidRDefault="00A65C3D" w:rsidP="00183189">
            <w:pPr>
              <w:pStyle w:val="ListParagraph"/>
              <w:numPr>
                <w:ilvl w:val="1"/>
                <w:numId w:val="36"/>
              </w:numPr>
              <w:spacing w:after="0"/>
              <w:ind w:leftChars="0" w:firstLine="400"/>
              <w:jc w:val="both"/>
            </w:pPr>
            <w:r>
              <w:t>…</w:t>
            </w:r>
          </w:p>
          <w:p w14:paraId="4592732B" w14:textId="5812BB11" w:rsidR="00A65C3D" w:rsidRPr="00927637" w:rsidRDefault="00A65C3D" w:rsidP="00805388">
            <w:pPr>
              <w:spacing w:after="0"/>
            </w:pPr>
          </w:p>
        </w:tc>
      </w:tr>
    </w:tbl>
    <w:p w14:paraId="1EC91707" w14:textId="77777777" w:rsidR="00EC4C4F" w:rsidRDefault="00EC4C4F" w:rsidP="001852A3">
      <w:pPr>
        <w:pStyle w:val="maintext"/>
        <w:ind w:left="800" w:firstLineChars="0" w:firstLine="0"/>
      </w:pPr>
    </w:p>
    <w:p w14:paraId="17460369" w14:textId="753781E4" w:rsidR="001852A3" w:rsidRPr="005926AD" w:rsidRDefault="001852A3" w:rsidP="00336F4F">
      <w:pPr>
        <w:pStyle w:val="Heading2"/>
        <w:numPr>
          <w:ilvl w:val="0"/>
          <w:numId w:val="0"/>
        </w:numPr>
        <w:ind w:left="578" w:hanging="578"/>
      </w:pPr>
      <w:r w:rsidRPr="005926AD">
        <w:rPr>
          <w:rFonts w:hint="eastAsia"/>
        </w:rPr>
        <w:lastRenderedPageBreak/>
        <w:t xml:space="preserve">Agreements in </w:t>
      </w:r>
      <w:r w:rsidR="00E966D7" w:rsidRPr="005926AD">
        <w:t>RAN1#88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852A3" w:rsidRPr="00B8258A" w14:paraId="615E8535" w14:textId="77777777" w:rsidTr="005926AD">
        <w:tc>
          <w:tcPr>
            <w:tcW w:w="9634" w:type="dxa"/>
          </w:tcPr>
          <w:p w14:paraId="72974B39" w14:textId="77777777" w:rsidR="00927637" w:rsidRPr="00883717" w:rsidRDefault="00927637" w:rsidP="00927637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7070B58A" w14:textId="77777777" w:rsidR="00927637" w:rsidRPr="005F0561" w:rsidRDefault="00927637" w:rsidP="00183189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val="en-US" w:eastAsia="ja-JP"/>
              </w:rPr>
            </w:pPr>
            <w:r w:rsidRPr="005F0561">
              <w:rPr>
                <w:rFonts w:eastAsia="MS Mincho"/>
                <w:iCs/>
                <w:lang w:val="en-US" w:eastAsia="ja-JP"/>
              </w:rPr>
              <w:t>At least for CP-OFDM, NR supports a common DMRS structure for DL and UL</w:t>
            </w:r>
          </w:p>
          <w:p w14:paraId="2EF16632" w14:textId="77777777" w:rsidR="00927637" w:rsidRPr="005F0561" w:rsidRDefault="00927637" w:rsidP="00183189">
            <w:pPr>
              <w:numPr>
                <w:ilvl w:val="1"/>
                <w:numId w:val="20"/>
              </w:numPr>
              <w:spacing w:after="0"/>
              <w:rPr>
                <w:rFonts w:eastAsia="MS Mincho"/>
                <w:lang w:val="en-US" w:eastAsia="ja-JP"/>
              </w:rPr>
            </w:pPr>
            <w:r w:rsidRPr="005F0561">
              <w:rPr>
                <w:rFonts w:eastAsia="MS Mincho"/>
                <w:iCs/>
                <w:lang w:val="en-US" w:eastAsia="ja-JP"/>
              </w:rPr>
              <w:t xml:space="preserve">DMRS for same or different links can be configured to be orthogonal to each other. </w:t>
            </w:r>
          </w:p>
          <w:p w14:paraId="7DEA57C3" w14:textId="77777777" w:rsidR="00927637" w:rsidRPr="005F0561" w:rsidRDefault="00927637" w:rsidP="00183189">
            <w:pPr>
              <w:numPr>
                <w:ilvl w:val="1"/>
                <w:numId w:val="20"/>
              </w:numPr>
              <w:spacing w:after="0"/>
              <w:rPr>
                <w:rFonts w:eastAsia="MS Mincho"/>
                <w:lang w:val="en-US" w:eastAsia="ja-JP"/>
              </w:rPr>
            </w:pPr>
            <w:r w:rsidRPr="005F0561">
              <w:rPr>
                <w:rFonts w:eastAsia="MS Mincho"/>
                <w:iCs/>
                <w:lang w:val="en-US" w:eastAsia="ja-JP"/>
              </w:rPr>
              <w:t>FFS exact DMRS location, DMRS pattern, and, scrambling sequence for the common DMRS structure.</w:t>
            </w:r>
          </w:p>
          <w:p w14:paraId="572647A4" w14:textId="77777777" w:rsidR="00927637" w:rsidRPr="00883717" w:rsidRDefault="00927637" w:rsidP="00927637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5BB630FF" w14:textId="77777777" w:rsidR="00927637" w:rsidRPr="00A00005" w:rsidRDefault="00927637" w:rsidP="00183189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ja-JP"/>
              </w:rPr>
            </w:pPr>
            <w:r w:rsidRPr="00A00005">
              <w:rPr>
                <w:rFonts w:eastAsia="MS Mincho"/>
                <w:lang w:val="en-US" w:eastAsia="ja-JP"/>
              </w:rPr>
              <w:t>Confirm working assumption with some updates:</w:t>
            </w:r>
          </w:p>
          <w:p w14:paraId="7782832C" w14:textId="77777777" w:rsidR="00927637" w:rsidRPr="00A00005" w:rsidRDefault="00927637" w:rsidP="00183189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A00005">
              <w:rPr>
                <w:rFonts w:eastAsia="MS Mincho"/>
                <w:lang w:val="en-US" w:eastAsia="ja-JP"/>
              </w:rPr>
              <w:t>Front-loaded DMRS is mapped over 1 or 2 adjacent OFDM symbols</w:t>
            </w:r>
          </w:p>
          <w:p w14:paraId="64EF1556" w14:textId="77777777" w:rsidR="00927637" w:rsidRPr="00A00005" w:rsidRDefault="00927637" w:rsidP="00183189">
            <w:pPr>
              <w:numPr>
                <w:ilvl w:val="2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A00005">
              <w:rPr>
                <w:rFonts w:eastAsia="MS Mincho"/>
                <w:lang w:eastAsia="ja-JP"/>
              </w:rPr>
              <w:t>NR aims for performance at least comparable to DM-RS of LTE in scenarios where applicable for both LTE and NR</w:t>
            </w:r>
          </w:p>
          <w:p w14:paraId="08CA5262" w14:textId="77777777" w:rsidR="00927637" w:rsidRPr="00096A6B" w:rsidRDefault="00927637" w:rsidP="00927637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6D25EA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54C72DD3" w14:textId="77777777" w:rsidR="00927637" w:rsidRPr="009018C6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>For DL DMRS port multiplexing, FDM (including comb), CDM (including OCC and Cyclic shift) and TDM should be considered</w:t>
            </w:r>
          </w:p>
          <w:p w14:paraId="7835E8A4" w14:textId="77777777" w:rsidR="00927637" w:rsidRPr="009018C6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eastAsia="ja-JP"/>
              </w:rPr>
              <w:t>For the CDM of DMRS ports in time and/or frequency domain</w:t>
            </w:r>
          </w:p>
          <w:p w14:paraId="472AD87C" w14:textId="77777777" w:rsidR="00927637" w:rsidRPr="009018C6" w:rsidRDefault="00927637" w:rsidP="00183189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>FFS for OCC based or cycling based</w:t>
            </w:r>
          </w:p>
          <w:p w14:paraId="51BFDF18" w14:textId="77777777" w:rsidR="00927637" w:rsidRPr="009018C6" w:rsidRDefault="00927637" w:rsidP="00183189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 w:hint="eastAsia"/>
                <w:lang w:eastAsia="ja-JP"/>
              </w:rPr>
              <w:t xml:space="preserve">FFS: </w:t>
            </w:r>
            <w:r w:rsidRPr="009018C6">
              <w:rPr>
                <w:rFonts w:eastAsia="MS Mincho"/>
                <w:lang w:eastAsia="ja-JP"/>
              </w:rPr>
              <w:t>support</w:t>
            </w:r>
            <w:r w:rsidRPr="009018C6">
              <w:rPr>
                <w:rFonts w:eastAsia="MS Mincho" w:hint="eastAsia"/>
                <w:lang w:eastAsia="ja-JP"/>
              </w:rPr>
              <w:t>ing</w:t>
            </w:r>
            <w:r w:rsidRPr="009018C6">
              <w:rPr>
                <w:rFonts w:eastAsia="MS Mincho"/>
                <w:lang w:eastAsia="ja-JP"/>
              </w:rPr>
              <w:t xml:space="preserve"> CDM across adjacent REs </w:t>
            </w:r>
          </w:p>
          <w:p w14:paraId="48DE7196" w14:textId="77777777" w:rsidR="00927637" w:rsidRPr="009018C6" w:rsidRDefault="00927637" w:rsidP="00183189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 w:hint="eastAsia"/>
                <w:lang w:eastAsia="ja-JP"/>
              </w:rPr>
              <w:t>FFS: supporting cyclic shift across non-adjacent R</w:t>
            </w:r>
            <w:r w:rsidRPr="009018C6">
              <w:rPr>
                <w:rFonts w:eastAsia="MS Mincho"/>
                <w:lang w:eastAsia="ja-JP"/>
              </w:rPr>
              <w:t>Es</w:t>
            </w:r>
          </w:p>
          <w:p w14:paraId="18B8677A" w14:textId="77777777" w:rsidR="00927637" w:rsidRPr="009018C6" w:rsidRDefault="00927637" w:rsidP="00183189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>FFS OCC size</w:t>
            </w:r>
          </w:p>
          <w:p w14:paraId="756680F1" w14:textId="77777777" w:rsidR="00927637" w:rsidRPr="009018C6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>Support PN sequence for CP-OFDM</w:t>
            </w:r>
          </w:p>
          <w:p w14:paraId="786DA4A5" w14:textId="77777777" w:rsidR="00927637" w:rsidRPr="009018C6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>FFS: ZC-sequence for CP-OFDM</w:t>
            </w:r>
          </w:p>
          <w:p w14:paraId="21523AF7" w14:textId="77777777" w:rsidR="00927637" w:rsidRPr="00B7361C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B7361C">
              <w:rPr>
                <w:rFonts w:eastAsia="MS Mincho" w:hint="eastAsia"/>
                <w:lang w:val="en-US" w:eastAsia="ja-JP"/>
              </w:rPr>
              <w:t xml:space="preserve">FFS: </w:t>
            </w:r>
            <w:r w:rsidRPr="00B7361C">
              <w:rPr>
                <w:rFonts w:eastAsia="MS Mincho"/>
                <w:lang w:val="en-US" w:eastAsia="ja-JP"/>
              </w:rPr>
              <w:t>For the case front-loaded DMRS pattern with 4 ports, 1 OFDM symbol is supported</w:t>
            </w:r>
          </w:p>
          <w:p w14:paraId="6AACD44B" w14:textId="77777777" w:rsidR="00927637" w:rsidRPr="00B7361C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B7361C">
              <w:rPr>
                <w:rFonts w:eastAsia="MS Mincho" w:hint="eastAsia"/>
                <w:lang w:val="en-US" w:eastAsia="ja-JP"/>
              </w:rPr>
              <w:t xml:space="preserve">FFS: </w:t>
            </w:r>
            <w:r w:rsidRPr="00B7361C">
              <w:rPr>
                <w:rFonts w:eastAsia="MS Mincho"/>
                <w:lang w:val="en-US" w:eastAsia="ja-JP"/>
              </w:rPr>
              <w:t>For the case of front-loaded DMRS pattern with 8 ports, two adjacent OFDM symbols are supported</w:t>
            </w:r>
          </w:p>
          <w:p w14:paraId="035934CA" w14:textId="77777777" w:rsidR="00927637" w:rsidRPr="009018C6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 xml:space="preserve">For high Doppler scenario, </w:t>
            </w:r>
            <w:r>
              <w:rPr>
                <w:rFonts w:eastAsia="MS Mincho" w:hint="eastAsia"/>
                <w:lang w:val="en-US" w:eastAsia="ja-JP"/>
              </w:rPr>
              <w:t xml:space="preserve">down selects from </w:t>
            </w:r>
            <w:r w:rsidRPr="009018C6">
              <w:rPr>
                <w:rFonts w:eastAsia="MS Mincho" w:hint="eastAsia"/>
                <w:lang w:val="en-US" w:eastAsia="ja-JP"/>
              </w:rPr>
              <w:t>the followings</w:t>
            </w:r>
          </w:p>
          <w:p w14:paraId="104AE04F" w14:textId="77777777" w:rsidR="00927637" w:rsidRPr="00096A6B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9018C6">
              <w:rPr>
                <w:rFonts w:eastAsia="MS Mincho"/>
                <w:lang w:val="en-US" w:eastAsia="ja-JP"/>
              </w:rPr>
              <w:t>Additional DMRS with reduced densit</w:t>
            </w:r>
            <w:r w:rsidRPr="00096A6B">
              <w:rPr>
                <w:rFonts w:eastAsia="MS Mincho"/>
                <w:lang w:val="en-US" w:eastAsia="ja-JP"/>
              </w:rPr>
              <w:t>y in frequency domain compared to front loaded DMRS</w:t>
            </w:r>
          </w:p>
          <w:p w14:paraId="238BEFA6" w14:textId="77777777" w:rsidR="00927637" w:rsidRPr="00096A6B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96A6B">
              <w:rPr>
                <w:rFonts w:eastAsia="MS Mincho"/>
                <w:lang w:val="en-US" w:eastAsia="ja-JP"/>
              </w:rPr>
              <w:t>Additional DMRS with same density in frequency domain compared to front loaded DMRS</w:t>
            </w:r>
          </w:p>
          <w:p w14:paraId="4A756894" w14:textId="77777777" w:rsidR="00927637" w:rsidRPr="00096A6B" w:rsidRDefault="00927637" w:rsidP="00183189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96A6B">
              <w:rPr>
                <w:rFonts w:eastAsia="MS Mincho"/>
                <w:lang w:val="en-US" w:eastAsia="ja-JP"/>
              </w:rPr>
              <w:t>Note that: Front loaded DMRS can be configured with low density</w:t>
            </w:r>
          </w:p>
          <w:p w14:paraId="1539D53A" w14:textId="77777777" w:rsidR="00927637" w:rsidRPr="00FC1D75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96A6B">
              <w:rPr>
                <w:rFonts w:eastAsia="MS Mincho"/>
                <w:lang w:eastAsia="ja-JP"/>
              </w:rPr>
              <w:t>Note: the complementary use of PT-RS for high Doppler channel estimation can be considered when determining the number of the additional DMRS.</w:t>
            </w:r>
          </w:p>
          <w:p w14:paraId="66B5D547" w14:textId="77777777" w:rsidR="00927637" w:rsidRPr="00096A6B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Other option is not precluded</w:t>
            </w:r>
          </w:p>
          <w:p w14:paraId="68C4025F" w14:textId="77777777" w:rsidR="00927637" w:rsidRPr="00096A6B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96A6B">
              <w:rPr>
                <w:rFonts w:eastAsia="MS Mincho"/>
                <w:lang w:val="en-US" w:eastAsia="ja-JP"/>
              </w:rPr>
              <w:t>Support DMRS bundling in time domain</w:t>
            </w:r>
          </w:p>
          <w:p w14:paraId="429BE0D6" w14:textId="77777777" w:rsidR="00927637" w:rsidRPr="00096A6B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96A6B">
              <w:rPr>
                <w:rFonts w:eastAsia="MS Mincho"/>
                <w:lang w:val="en-US" w:eastAsia="ja-JP"/>
              </w:rPr>
              <w:t>At least time domain bundling with slot aggregation of DL-only slots is supported</w:t>
            </w:r>
          </w:p>
          <w:p w14:paraId="710D41EA" w14:textId="77777777" w:rsidR="00927637" w:rsidRPr="00096A6B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096A6B">
              <w:rPr>
                <w:rFonts w:eastAsia="MS Mincho"/>
                <w:lang w:val="en-US" w:eastAsia="ja-JP"/>
              </w:rPr>
              <w:t xml:space="preserve">DMRS pattern within </w:t>
            </w:r>
            <w:r>
              <w:rPr>
                <w:rFonts w:eastAsia="MS Mincho" w:hint="eastAsia"/>
                <w:lang w:val="en-US" w:eastAsia="ja-JP"/>
              </w:rPr>
              <w:t>the first</w:t>
            </w:r>
            <w:r w:rsidRPr="00096A6B">
              <w:rPr>
                <w:rFonts w:eastAsia="MS Mincho"/>
                <w:lang w:val="en-US" w:eastAsia="ja-JP"/>
              </w:rPr>
              <w:t xml:space="preserve"> slot is not impacted by the time domain DMRS bundling</w:t>
            </w:r>
          </w:p>
          <w:p w14:paraId="24A6957C" w14:textId="77777777" w:rsidR="00927637" w:rsidRPr="00DB269A" w:rsidRDefault="00927637" w:rsidP="00183189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DB269A">
              <w:rPr>
                <w:rFonts w:eastAsia="MS Mincho" w:hint="eastAsia"/>
                <w:lang w:val="en-US" w:eastAsia="ja-JP"/>
              </w:rPr>
              <w:t xml:space="preserve">FFS: </w:t>
            </w:r>
            <w:r w:rsidRPr="00DB269A">
              <w:rPr>
                <w:rFonts w:eastAsia="MS Mincho"/>
                <w:lang w:val="en-US" w:eastAsia="ja-JP"/>
              </w:rPr>
              <w:t>Consider further overhead reduction of DMRS in case of bundling in time domain</w:t>
            </w:r>
          </w:p>
          <w:p w14:paraId="25C18A0B" w14:textId="77777777" w:rsidR="00927637" w:rsidRPr="00DB269A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DB269A">
              <w:rPr>
                <w:rFonts w:eastAsia="MS Mincho"/>
                <w:lang w:eastAsia="ja-JP"/>
              </w:rPr>
              <w:t xml:space="preserve">Consider whether to use </w:t>
            </w:r>
            <w:r w:rsidRPr="00DB269A">
              <w:rPr>
                <w:rFonts w:eastAsia="MS Mincho"/>
                <w:lang w:val="en-US" w:eastAsia="ja-JP"/>
              </w:rPr>
              <w:t xml:space="preserve">mechanism of UE-assisted DMRS configuration. </w:t>
            </w:r>
          </w:p>
          <w:p w14:paraId="0CD9933A" w14:textId="77777777" w:rsidR="00927637" w:rsidRPr="00096A6B" w:rsidRDefault="00927637" w:rsidP="00183189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DB269A">
              <w:rPr>
                <w:rFonts w:eastAsia="MS Mincho"/>
                <w:lang w:val="en-US" w:eastAsia="ja-JP"/>
              </w:rPr>
              <w:t>Consider  whether to use UE-assisted configuration of PRG size</w:t>
            </w:r>
          </w:p>
          <w:p w14:paraId="453EF95E" w14:textId="77777777" w:rsidR="00E966D7" w:rsidRDefault="00E966D7" w:rsidP="00927637">
            <w:pPr>
              <w:spacing w:after="0"/>
              <w:rPr>
                <w:sz w:val="18"/>
                <w:szCs w:val="18"/>
              </w:rPr>
            </w:pPr>
          </w:p>
          <w:p w14:paraId="1BF15807" w14:textId="77777777" w:rsidR="00927637" w:rsidRPr="00DC2756" w:rsidRDefault="00927637" w:rsidP="00927637">
            <w:pPr>
              <w:rPr>
                <w:rFonts w:eastAsia="MS Mincho"/>
                <w:lang w:eastAsia="ja-JP"/>
              </w:rPr>
            </w:pPr>
            <w:r w:rsidRPr="00DC2756">
              <w:rPr>
                <w:rFonts w:eastAsia="MS Mincho"/>
                <w:highlight w:val="darkYellow"/>
                <w:lang w:eastAsia="ja-JP"/>
              </w:rPr>
              <w:t>Working assumption</w:t>
            </w:r>
            <w:r w:rsidRPr="00DC2756">
              <w:rPr>
                <w:rFonts w:eastAsia="MS Mincho"/>
                <w:lang w:eastAsia="ja-JP"/>
              </w:rPr>
              <w:t>:</w:t>
            </w:r>
          </w:p>
          <w:p w14:paraId="14CAC5F5" w14:textId="77777777" w:rsidR="00927637" w:rsidRPr="00DC2756" w:rsidRDefault="00927637" w:rsidP="00183189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DC2756">
              <w:rPr>
                <w:rFonts w:eastAsia="MS Mincho"/>
                <w:lang w:val="en-US" w:eastAsia="ja-JP"/>
              </w:rPr>
              <w:t>Support at least the following design of DL DM-RS for data channels</w:t>
            </w:r>
          </w:p>
          <w:p w14:paraId="4219116F" w14:textId="77777777" w:rsidR="00927637" w:rsidRPr="00DC2756" w:rsidRDefault="00927637" w:rsidP="00183189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DC2756">
              <w:rPr>
                <w:rFonts w:eastAsia="MS Mincho"/>
                <w:lang w:eastAsia="ja-JP"/>
              </w:rPr>
              <w:t>Support the maximal 12 orthogonal DL DMRS ports for MU-MIMO</w:t>
            </w:r>
          </w:p>
          <w:p w14:paraId="56BEA976" w14:textId="77777777" w:rsidR="00927637" w:rsidRPr="00DC2756" w:rsidRDefault="00927637" w:rsidP="00183189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DC2756">
              <w:rPr>
                <w:rFonts w:eastAsia="MS Mincho"/>
                <w:lang w:eastAsia="ja-JP"/>
              </w:rPr>
              <w:t>Companies are encouraged to perform SLS especially assuming practical channel and interference estimations</w:t>
            </w:r>
          </w:p>
          <w:p w14:paraId="6347DE41" w14:textId="77777777" w:rsidR="00927637" w:rsidRPr="00883717" w:rsidRDefault="00927637" w:rsidP="00927637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6234F6B6" w14:textId="77777777" w:rsidR="00927637" w:rsidRPr="002E05A1" w:rsidRDefault="00927637" w:rsidP="00183189">
            <w:pPr>
              <w:numPr>
                <w:ilvl w:val="0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val="en-US" w:eastAsia="ja-JP"/>
              </w:rPr>
              <w:t xml:space="preserve">Study further </w:t>
            </w:r>
            <w:r w:rsidRPr="002E05A1">
              <w:rPr>
                <w:rFonts w:eastAsia="MS Mincho"/>
                <w:lang w:eastAsia="ja-JP"/>
              </w:rPr>
              <w:t>DMRS configuration(s) for CP-OFDM (DL&amp;UL) and DMRS configuration(s) for DFT-s-OFDM (UL) for a given number of antenna ports, considering at least:</w:t>
            </w:r>
          </w:p>
          <w:p w14:paraId="24E999FB" w14:textId="77777777" w:rsidR="00927637" w:rsidRPr="002E05A1" w:rsidRDefault="00927637" w:rsidP="00183189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DMRS pattern/position, multiplexing scheme, MU-MIMO (within CP-OFDM UEs, between CP-OFDM&amp;DFT-s-OFDM UEs), etc.</w:t>
            </w:r>
          </w:p>
          <w:p w14:paraId="30C5014F" w14:textId="77777777" w:rsidR="00927637" w:rsidRPr="002E05A1" w:rsidRDefault="00927637" w:rsidP="00183189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Whether or not to have the same number configuration(s) in DL and UL for CP-OFDM</w:t>
            </w:r>
          </w:p>
          <w:p w14:paraId="10D00659" w14:textId="77777777" w:rsidR="00927637" w:rsidRPr="002E05A1" w:rsidRDefault="00927637" w:rsidP="00183189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Possible frequency domain configurations considering:</w:t>
            </w:r>
          </w:p>
          <w:p w14:paraId="17904539" w14:textId="77777777" w:rsidR="00927637" w:rsidRPr="002E05A1" w:rsidRDefault="00927637" w:rsidP="00183189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 xml:space="preserve">DMRS overhead </w:t>
            </w:r>
          </w:p>
          <w:p w14:paraId="14BC5ABA" w14:textId="77777777" w:rsidR="00927637" w:rsidRPr="002E05A1" w:rsidRDefault="00927637" w:rsidP="00183189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Channel estimation performance</w:t>
            </w:r>
          </w:p>
          <w:p w14:paraId="18F13BD5" w14:textId="77777777" w:rsidR="00927637" w:rsidRPr="002E05A1" w:rsidRDefault="00927637" w:rsidP="00183189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 xml:space="preserve">Possible time domain configurations assuming the following scenarios </w:t>
            </w:r>
          </w:p>
          <w:p w14:paraId="79911EEF" w14:textId="77777777" w:rsidR="00927637" w:rsidRPr="002E05A1" w:rsidRDefault="00927637" w:rsidP="00183189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Low, Medium, high, &amp; very high mobility</w:t>
            </w:r>
          </w:p>
          <w:p w14:paraId="4F5CBEBE" w14:textId="77777777" w:rsidR="00927637" w:rsidRPr="002E05A1" w:rsidRDefault="00927637" w:rsidP="00183189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Carrier frequency</w:t>
            </w:r>
          </w:p>
          <w:p w14:paraId="340E6C0C" w14:textId="77777777" w:rsidR="00927637" w:rsidRPr="002E05A1" w:rsidRDefault="00927637" w:rsidP="00183189">
            <w:pPr>
              <w:numPr>
                <w:ilvl w:val="2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2E05A1">
              <w:rPr>
                <w:rFonts w:eastAsia="MS Mincho"/>
                <w:lang w:eastAsia="ja-JP"/>
              </w:rPr>
              <w:t>Latency</w:t>
            </w:r>
          </w:p>
          <w:p w14:paraId="73FD8EDC" w14:textId="619F51F1" w:rsidR="00927637" w:rsidRPr="00B8258A" w:rsidRDefault="00927637" w:rsidP="00927637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22922B1" w14:textId="77777777" w:rsidR="001852A3" w:rsidRDefault="001852A3" w:rsidP="001852A3">
      <w:pPr>
        <w:pStyle w:val="maintext"/>
        <w:ind w:left="800" w:firstLineChars="0" w:firstLine="0"/>
      </w:pPr>
    </w:p>
    <w:p w14:paraId="7F248B02" w14:textId="09699286" w:rsidR="001852A3" w:rsidRPr="005926AD" w:rsidRDefault="001852A3" w:rsidP="00336F4F">
      <w:pPr>
        <w:pStyle w:val="Heading2"/>
        <w:numPr>
          <w:ilvl w:val="0"/>
          <w:numId w:val="0"/>
        </w:numPr>
        <w:ind w:left="578" w:hanging="578"/>
      </w:pPr>
      <w:r w:rsidRPr="005926AD">
        <w:rPr>
          <w:rFonts w:hint="eastAsia"/>
        </w:rPr>
        <w:t xml:space="preserve">Agreements in </w:t>
      </w:r>
      <w:r w:rsidR="00832DFA" w:rsidRPr="005926AD">
        <w:t>RAN1#88bis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1852A3" w:rsidRPr="00B8258A" w14:paraId="68F130EA" w14:textId="77777777" w:rsidTr="00832DFA">
        <w:tc>
          <w:tcPr>
            <w:tcW w:w="9634" w:type="dxa"/>
          </w:tcPr>
          <w:p w14:paraId="79985027" w14:textId="77777777" w:rsidR="00927637" w:rsidRPr="00883717" w:rsidRDefault="00927637" w:rsidP="00927637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267FAEBC" w14:textId="77777777" w:rsidR="00323F94" w:rsidRPr="00927637" w:rsidRDefault="00183189" w:rsidP="00183189">
            <w:pPr>
              <w:numPr>
                <w:ilvl w:val="0"/>
                <w:numId w:val="25"/>
              </w:numPr>
              <w:spacing w:after="0"/>
              <w:rPr>
                <w:sz w:val="18"/>
                <w:szCs w:val="18"/>
                <w:lang w:val="en-US"/>
              </w:rPr>
            </w:pPr>
            <w:r w:rsidRPr="00927637">
              <w:rPr>
                <w:sz w:val="18"/>
                <w:szCs w:val="18"/>
                <w:lang w:val="en-US"/>
              </w:rPr>
              <w:t>Confirm the following working assumption:</w:t>
            </w:r>
          </w:p>
          <w:p w14:paraId="0B5F218A" w14:textId="77777777" w:rsidR="00323F94" w:rsidRPr="00927637" w:rsidRDefault="00183189" w:rsidP="00183189">
            <w:pPr>
              <w:numPr>
                <w:ilvl w:val="1"/>
                <w:numId w:val="25"/>
              </w:numPr>
              <w:spacing w:after="0"/>
              <w:rPr>
                <w:sz w:val="18"/>
                <w:szCs w:val="18"/>
                <w:lang w:val="en-US"/>
              </w:rPr>
            </w:pPr>
            <w:r w:rsidRPr="00927637">
              <w:rPr>
                <w:sz w:val="18"/>
                <w:szCs w:val="18"/>
                <w:lang w:val="en-US"/>
              </w:rPr>
              <w:t>Support at least the following design of DL DM-RS for data channels</w:t>
            </w:r>
          </w:p>
          <w:p w14:paraId="5B966A4C" w14:textId="77777777" w:rsidR="00323F94" w:rsidRPr="00927637" w:rsidRDefault="00183189" w:rsidP="00183189">
            <w:pPr>
              <w:numPr>
                <w:ilvl w:val="2"/>
                <w:numId w:val="25"/>
              </w:numPr>
              <w:spacing w:after="0"/>
              <w:rPr>
                <w:sz w:val="18"/>
                <w:szCs w:val="18"/>
                <w:lang w:val="en-US"/>
              </w:rPr>
            </w:pPr>
            <w:r w:rsidRPr="00927637">
              <w:rPr>
                <w:sz w:val="18"/>
                <w:szCs w:val="18"/>
              </w:rPr>
              <w:t>Support the maximal 12 orthogonal DL DMRS ports for MU-MIMO</w:t>
            </w:r>
          </w:p>
          <w:p w14:paraId="68E84887" w14:textId="77777777" w:rsidR="00927637" w:rsidRPr="007C0B4B" w:rsidRDefault="00927637" w:rsidP="00927637">
            <w:pPr>
              <w:jc w:val="both"/>
            </w:pPr>
            <w:r w:rsidRPr="00EB28B5">
              <w:rPr>
                <w:rFonts w:hint="eastAsia"/>
                <w:b/>
                <w:bCs/>
                <w:highlight w:val="green"/>
                <w:u w:val="single"/>
              </w:rPr>
              <w:t>Agreements:</w:t>
            </w:r>
          </w:p>
          <w:p w14:paraId="3233402E" w14:textId="77777777" w:rsidR="00927637" w:rsidRPr="007C0B4B" w:rsidRDefault="00927637" w:rsidP="00183189">
            <w:pPr>
              <w:numPr>
                <w:ilvl w:val="0"/>
                <w:numId w:val="26"/>
              </w:numPr>
              <w:spacing w:after="0"/>
              <w:jc w:val="both"/>
            </w:pPr>
            <w:r w:rsidRPr="007C0B4B">
              <w:rPr>
                <w:rFonts w:hint="eastAsia"/>
              </w:rPr>
              <w:t>At least for slot, the location of front-loaded DL DMRS is fixed regardless of the first symbol location of PDSCH</w:t>
            </w:r>
          </w:p>
          <w:p w14:paraId="7331F615" w14:textId="77777777" w:rsidR="00927637" w:rsidRPr="007C0B4B" w:rsidRDefault="00927637" w:rsidP="00183189">
            <w:pPr>
              <w:numPr>
                <w:ilvl w:val="1"/>
                <w:numId w:val="26"/>
              </w:numPr>
              <w:spacing w:after="0"/>
              <w:jc w:val="both"/>
            </w:pPr>
            <w:r w:rsidRPr="007C0B4B">
              <w:rPr>
                <w:rFonts w:hint="eastAsia"/>
              </w:rPr>
              <w:t>FFS: Mini-slot case</w:t>
            </w:r>
          </w:p>
          <w:p w14:paraId="5EBA6782" w14:textId="77777777" w:rsidR="00927637" w:rsidRPr="007C0B4B" w:rsidRDefault="00927637" w:rsidP="00183189">
            <w:pPr>
              <w:numPr>
                <w:ilvl w:val="0"/>
                <w:numId w:val="26"/>
              </w:numPr>
              <w:spacing w:after="0"/>
              <w:jc w:val="both"/>
            </w:pPr>
            <w:r w:rsidRPr="007C0B4B">
              <w:rPr>
                <w:rFonts w:hint="eastAsia"/>
              </w:rPr>
              <w:t>Support ZC-sequence for UL DFT-S-OFDM DMRS</w:t>
            </w:r>
          </w:p>
          <w:p w14:paraId="175ED4C7" w14:textId="77777777" w:rsidR="00927637" w:rsidRDefault="00927637" w:rsidP="00927637">
            <w:pPr>
              <w:jc w:val="both"/>
              <w:rPr>
                <w:b/>
                <w:u w:val="single"/>
              </w:rPr>
            </w:pPr>
          </w:p>
          <w:p w14:paraId="4A2F25C6" w14:textId="77777777" w:rsidR="00927637" w:rsidRPr="007C0B4B" w:rsidRDefault="00927637" w:rsidP="00927637">
            <w:pPr>
              <w:jc w:val="both"/>
              <w:rPr>
                <w:b/>
                <w:u w:val="single"/>
              </w:rPr>
            </w:pPr>
            <w:r w:rsidRPr="007C0B4B">
              <w:rPr>
                <w:rFonts w:hint="eastAsia"/>
                <w:b/>
                <w:u w:val="single"/>
              </w:rPr>
              <w:t>Conclusions:</w:t>
            </w:r>
          </w:p>
          <w:p w14:paraId="0DC8EC5B" w14:textId="77777777" w:rsidR="00927637" w:rsidRPr="007C0B4B" w:rsidRDefault="00927637" w:rsidP="00183189">
            <w:pPr>
              <w:numPr>
                <w:ilvl w:val="0"/>
                <w:numId w:val="27"/>
              </w:numPr>
              <w:spacing w:after="0"/>
              <w:jc w:val="both"/>
            </w:pPr>
            <w:r w:rsidRPr="007C0B4B">
              <w:rPr>
                <w:rFonts w:hint="eastAsia"/>
              </w:rPr>
              <w:t xml:space="preserve">Continue discussions/evaluations until the next meeting about following DMRS port multiplexing schemes for </w:t>
            </w:r>
            <w:r w:rsidRPr="001727C5">
              <w:rPr>
                <w:rFonts w:hint="eastAsia"/>
              </w:rPr>
              <w:t xml:space="preserve">2 adjacent front-loaded DMRS </w:t>
            </w:r>
            <w:r>
              <w:rPr>
                <w:rFonts w:hint="eastAsia"/>
              </w:rPr>
              <w:t xml:space="preserve">symbols in the </w:t>
            </w:r>
            <w:r w:rsidRPr="001727C5">
              <w:rPr>
                <w:rFonts w:hint="eastAsia"/>
              </w:rPr>
              <w:t>time domain</w:t>
            </w:r>
            <w:r>
              <w:rPr>
                <w:rFonts w:hint="eastAsia"/>
              </w:rPr>
              <w:t xml:space="preserve">, and RAN1 will </w:t>
            </w:r>
            <w:r>
              <w:t>definitely</w:t>
            </w:r>
            <w:r>
              <w:rPr>
                <w:rFonts w:hint="eastAsia"/>
              </w:rPr>
              <w:t xml:space="preserve"> conclude this down selection in the next meeting</w:t>
            </w:r>
          </w:p>
          <w:p w14:paraId="70202736" w14:textId="77777777" w:rsidR="00927637" w:rsidRPr="007C0B4B" w:rsidRDefault="00927637" w:rsidP="00183189">
            <w:pPr>
              <w:numPr>
                <w:ilvl w:val="1"/>
                <w:numId w:val="27"/>
              </w:numPr>
              <w:spacing w:after="0"/>
              <w:jc w:val="both"/>
            </w:pPr>
            <w:r w:rsidRPr="007C0B4B">
              <w:rPr>
                <w:rFonts w:hint="eastAsia"/>
              </w:rPr>
              <w:t>Alt. 1: OCC</w:t>
            </w:r>
          </w:p>
          <w:p w14:paraId="1C8D3FC0" w14:textId="77777777" w:rsidR="00927637" w:rsidRPr="007C0B4B" w:rsidRDefault="00927637" w:rsidP="00183189">
            <w:pPr>
              <w:numPr>
                <w:ilvl w:val="1"/>
                <w:numId w:val="27"/>
              </w:numPr>
              <w:spacing w:after="0"/>
              <w:jc w:val="both"/>
            </w:pPr>
            <w:r w:rsidRPr="007C0B4B">
              <w:rPr>
                <w:rFonts w:hint="eastAsia"/>
              </w:rPr>
              <w:t>Alt. 2: TDM</w:t>
            </w:r>
          </w:p>
          <w:p w14:paraId="71D36969" w14:textId="77777777" w:rsidR="00927637" w:rsidRPr="007C0B4B" w:rsidRDefault="00927637" w:rsidP="00183189">
            <w:pPr>
              <w:numPr>
                <w:ilvl w:val="1"/>
                <w:numId w:val="27"/>
              </w:numPr>
              <w:spacing w:after="0"/>
              <w:jc w:val="both"/>
            </w:pPr>
            <w:r w:rsidRPr="007C0B4B">
              <w:rPr>
                <w:rFonts w:hint="eastAsia"/>
              </w:rPr>
              <w:t>Alt. 3: Frequency domain multiplexing only with the time domain repetition/ with a pattern shift</w:t>
            </w:r>
          </w:p>
          <w:p w14:paraId="567FD7FB" w14:textId="77777777" w:rsidR="00927637" w:rsidRPr="007C0B4B" w:rsidRDefault="00927637" w:rsidP="00183189">
            <w:pPr>
              <w:numPr>
                <w:ilvl w:val="1"/>
                <w:numId w:val="27"/>
              </w:numPr>
              <w:spacing w:after="0"/>
              <w:jc w:val="both"/>
            </w:pPr>
            <w:r w:rsidRPr="007C0B4B">
              <w:rPr>
                <w:rFonts w:hint="eastAsia"/>
              </w:rPr>
              <w:t>Alt. 4: Configure between Alt. 1 and Alt. 2</w:t>
            </w:r>
          </w:p>
          <w:p w14:paraId="018D9553" w14:textId="77777777" w:rsidR="00927637" w:rsidRPr="007C0B4B" w:rsidRDefault="00927637" w:rsidP="00183189">
            <w:pPr>
              <w:numPr>
                <w:ilvl w:val="2"/>
                <w:numId w:val="27"/>
              </w:numPr>
              <w:spacing w:after="0"/>
              <w:jc w:val="both"/>
            </w:pPr>
            <w:r w:rsidRPr="007C0B4B">
              <w:t>C</w:t>
            </w:r>
            <w:r w:rsidRPr="007C0B4B">
              <w:rPr>
                <w:rFonts w:hint="eastAsia"/>
              </w:rPr>
              <w:t>onsider phase noise impact in the high frequency band</w:t>
            </w:r>
          </w:p>
          <w:p w14:paraId="2FA63C2A" w14:textId="77777777" w:rsidR="00927637" w:rsidRPr="003F1E62" w:rsidRDefault="00927637" w:rsidP="00183189">
            <w:pPr>
              <w:numPr>
                <w:ilvl w:val="1"/>
                <w:numId w:val="27"/>
              </w:numPr>
              <w:spacing w:after="0"/>
              <w:jc w:val="both"/>
            </w:pPr>
            <w:r>
              <w:rPr>
                <w:rFonts w:hint="eastAsia"/>
              </w:rPr>
              <w:t>Alt. 5: Configure between Alt. 1 and Alt. 3</w:t>
            </w:r>
          </w:p>
          <w:p w14:paraId="5A48F194" w14:textId="77777777" w:rsidR="00832DFA" w:rsidRDefault="00832DFA" w:rsidP="00927637">
            <w:pPr>
              <w:spacing w:after="0"/>
              <w:rPr>
                <w:sz w:val="18"/>
                <w:szCs w:val="18"/>
              </w:rPr>
            </w:pPr>
          </w:p>
          <w:p w14:paraId="3B68A2B1" w14:textId="77777777" w:rsidR="00927637" w:rsidRPr="00883717" w:rsidRDefault="00927637" w:rsidP="00927637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383637AB" w14:textId="77777777" w:rsidR="00927637" w:rsidRPr="00883717" w:rsidRDefault="00927637" w:rsidP="00183189">
            <w:pPr>
              <w:numPr>
                <w:ilvl w:val="0"/>
                <w:numId w:val="28"/>
              </w:numPr>
              <w:spacing w:after="0"/>
            </w:pPr>
            <w:r w:rsidRPr="00883717">
              <w:t>For CP-OFDM, if one additional DMRS exists</w:t>
            </w:r>
          </w:p>
          <w:p w14:paraId="13026D05" w14:textId="77777777" w:rsidR="00927637" w:rsidRPr="00883717" w:rsidRDefault="00927637" w:rsidP="00183189">
            <w:pPr>
              <w:numPr>
                <w:ilvl w:val="2"/>
                <w:numId w:val="29"/>
              </w:numPr>
              <w:spacing w:after="0"/>
            </w:pPr>
            <w:r w:rsidRPr="00883717">
              <w:t xml:space="preserve">At least for non-self-contained ACK/NAK slot, the time distance between the additional DMRS and front loaded DMRS for 14-symbol slot is larger than that for 7-symbol slot. </w:t>
            </w:r>
          </w:p>
          <w:p w14:paraId="5F1D20BF" w14:textId="77777777" w:rsidR="00927637" w:rsidRPr="00883717" w:rsidRDefault="00927637" w:rsidP="00183189">
            <w:pPr>
              <w:numPr>
                <w:ilvl w:val="3"/>
                <w:numId w:val="29"/>
              </w:numPr>
              <w:spacing w:after="0"/>
            </w:pPr>
            <w:r w:rsidRPr="00883717">
              <w:t>FFS additional DMRS position for 14-symbol slot</w:t>
            </w:r>
          </w:p>
          <w:p w14:paraId="7B7E279C" w14:textId="77777777" w:rsidR="00927637" w:rsidRPr="00883717" w:rsidRDefault="00927637" w:rsidP="00183189">
            <w:pPr>
              <w:numPr>
                <w:ilvl w:val="4"/>
                <w:numId w:val="29"/>
              </w:numPr>
              <w:spacing w:after="0"/>
            </w:pPr>
            <w:r w:rsidRPr="00883717">
              <w:t>Consider symbol 12th, 11th, 10th, 9th</w:t>
            </w:r>
          </w:p>
          <w:p w14:paraId="31C27EEA" w14:textId="77777777" w:rsidR="00927637" w:rsidRPr="00883717" w:rsidRDefault="00927637" w:rsidP="00183189">
            <w:pPr>
              <w:numPr>
                <w:ilvl w:val="2"/>
                <w:numId w:val="29"/>
              </w:numPr>
              <w:spacing w:after="0"/>
            </w:pPr>
            <w:r w:rsidRPr="00883717">
              <w:t xml:space="preserve">Study the location of additional DMRS for self-contained ACK/NAK slots </w:t>
            </w:r>
          </w:p>
          <w:p w14:paraId="0D8B9893" w14:textId="77777777" w:rsidR="00927637" w:rsidRPr="00883717" w:rsidRDefault="00927637" w:rsidP="00183189">
            <w:pPr>
              <w:numPr>
                <w:ilvl w:val="2"/>
                <w:numId w:val="29"/>
              </w:numPr>
              <w:spacing w:after="0"/>
              <w:rPr>
                <w:b/>
              </w:rPr>
            </w:pPr>
            <w:r w:rsidRPr="00883717">
              <w:t>Evaluations are encouraged for next meeting</w:t>
            </w:r>
          </w:p>
          <w:p w14:paraId="5F966B4D" w14:textId="77777777" w:rsidR="00927637" w:rsidRDefault="00927637" w:rsidP="00927637">
            <w:pPr>
              <w:spacing w:after="0"/>
              <w:rPr>
                <w:sz w:val="18"/>
                <w:szCs w:val="18"/>
              </w:rPr>
            </w:pPr>
          </w:p>
          <w:p w14:paraId="289F5C4A" w14:textId="77777777" w:rsidR="00927637" w:rsidRPr="001B350A" w:rsidRDefault="00927637" w:rsidP="00927637">
            <w:pPr>
              <w:rPr>
                <w:b/>
                <w:u w:val="single"/>
              </w:rPr>
            </w:pPr>
            <w:r w:rsidRPr="001B350A">
              <w:rPr>
                <w:rFonts w:hint="eastAsia"/>
                <w:b/>
                <w:u w:val="single"/>
              </w:rPr>
              <w:t>Conclusion:</w:t>
            </w:r>
          </w:p>
          <w:p w14:paraId="04A44B44" w14:textId="77777777" w:rsidR="00927637" w:rsidRPr="00C61A5F" w:rsidRDefault="00927637" w:rsidP="00183189">
            <w:pPr>
              <w:numPr>
                <w:ilvl w:val="0"/>
                <w:numId w:val="30"/>
              </w:numPr>
              <w:spacing w:after="0"/>
            </w:pPr>
            <w:r w:rsidRPr="00C61A5F">
              <w:rPr>
                <w:iCs/>
              </w:rPr>
              <w:t xml:space="preserve">Consider the issue of collision between DC subcarrier and DMRS. </w:t>
            </w:r>
          </w:p>
          <w:p w14:paraId="2DE83503" w14:textId="77777777" w:rsidR="00927637" w:rsidRPr="00883717" w:rsidRDefault="00927637" w:rsidP="00183189">
            <w:pPr>
              <w:numPr>
                <w:ilvl w:val="1"/>
                <w:numId w:val="30"/>
              </w:numPr>
              <w:spacing w:after="0"/>
              <w:rPr>
                <w:b/>
              </w:rPr>
            </w:pPr>
            <w:r w:rsidRPr="00C61A5F">
              <w:rPr>
                <w:iCs/>
              </w:rPr>
              <w:t xml:space="preserve">Evaluate and </w:t>
            </w:r>
            <w:proofErr w:type="spellStart"/>
            <w:r w:rsidRPr="00C61A5F">
              <w:rPr>
                <w:iCs/>
              </w:rPr>
              <w:t>analyze</w:t>
            </w:r>
            <w:proofErr w:type="spellEnd"/>
            <w:r w:rsidRPr="00C61A5F">
              <w:rPr>
                <w:iCs/>
              </w:rPr>
              <w:t xml:space="preserve"> whether it can be solved by implementation or if DMRS design needs to take DC subcarrier into account</w:t>
            </w:r>
          </w:p>
          <w:p w14:paraId="3D764211" w14:textId="77777777" w:rsidR="00927637" w:rsidRDefault="00927637" w:rsidP="00927637">
            <w:pPr>
              <w:spacing w:after="0"/>
              <w:rPr>
                <w:sz w:val="18"/>
                <w:szCs w:val="18"/>
              </w:rPr>
            </w:pPr>
          </w:p>
          <w:p w14:paraId="0E8AB040" w14:textId="77777777" w:rsidR="00927637" w:rsidRPr="00883717" w:rsidRDefault="00927637" w:rsidP="00927637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276C070B" w14:textId="77777777" w:rsidR="00927637" w:rsidRPr="0091086F" w:rsidRDefault="00927637" w:rsidP="00183189">
            <w:pPr>
              <w:numPr>
                <w:ilvl w:val="0"/>
                <w:numId w:val="31"/>
              </w:numPr>
              <w:spacing w:after="0"/>
            </w:pPr>
            <w:r w:rsidRPr="0091086F">
              <w:t>Companies are encouraged to perform further evaluations on additional DM-RS symbols, using same or lower density compared with front loaded DM-RS, and also identifying use cases associated with the operation</w:t>
            </w:r>
          </w:p>
          <w:p w14:paraId="765703DD" w14:textId="77777777" w:rsidR="00927637" w:rsidRPr="0091086F" w:rsidRDefault="00927637" w:rsidP="00183189">
            <w:pPr>
              <w:numPr>
                <w:ilvl w:val="1"/>
                <w:numId w:val="31"/>
              </w:numPr>
              <w:spacing w:after="0"/>
            </w:pPr>
            <w:r w:rsidRPr="0091086F">
              <w:t>Aim to decide in the next meeting whether to support same density only, or lower density only, or both</w:t>
            </w:r>
          </w:p>
          <w:p w14:paraId="033C3172" w14:textId="77777777" w:rsidR="00927637" w:rsidRPr="0091086F" w:rsidRDefault="00927637" w:rsidP="00183189">
            <w:pPr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 w:rsidRPr="0091086F">
              <w:t>FFS at least CP-OFDM, frequency domain density of front loaded DMRS is configurable</w:t>
            </w:r>
            <w:r w:rsidRPr="0091086F">
              <w:rPr>
                <w:i/>
                <w:lang w:eastAsia="ko-KR"/>
              </w:rPr>
              <w:t>.</w:t>
            </w:r>
          </w:p>
          <w:p w14:paraId="72449E5B" w14:textId="77777777" w:rsidR="00927637" w:rsidRDefault="00927637" w:rsidP="00927637">
            <w:pPr>
              <w:spacing w:after="0"/>
              <w:rPr>
                <w:sz w:val="18"/>
                <w:szCs w:val="18"/>
              </w:rPr>
            </w:pPr>
          </w:p>
          <w:p w14:paraId="5178E2FD" w14:textId="58CEB1C0" w:rsidR="00C165B8" w:rsidRPr="00C165B8" w:rsidRDefault="00C165B8" w:rsidP="00C165B8">
            <w:pPr>
              <w:rPr>
                <w:b/>
                <w:u w:val="single"/>
              </w:rPr>
            </w:pPr>
            <w:r w:rsidRPr="00883717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4D7C0B82" w14:textId="77777777" w:rsidR="00C165B8" w:rsidRPr="0004784C" w:rsidRDefault="00C165B8" w:rsidP="00183189">
            <w:pPr>
              <w:numPr>
                <w:ilvl w:val="0"/>
                <w:numId w:val="35"/>
              </w:numPr>
              <w:spacing w:after="0"/>
            </w:pPr>
            <w:r w:rsidRPr="0004784C">
              <w:rPr>
                <w:iCs/>
              </w:rPr>
              <w:t xml:space="preserve">For 60kHz ECP </w:t>
            </w:r>
            <w:r>
              <w:rPr>
                <w:rFonts w:hint="eastAsia"/>
                <w:iCs/>
              </w:rPr>
              <w:t>in the case with WA will be confirmed</w:t>
            </w:r>
          </w:p>
          <w:p w14:paraId="634E9211" w14:textId="176C6EEB" w:rsidR="00C165B8" w:rsidRPr="00C52C6A" w:rsidRDefault="00C165B8" w:rsidP="00183189">
            <w:pPr>
              <w:numPr>
                <w:ilvl w:val="1"/>
                <w:numId w:val="35"/>
              </w:numPr>
              <w:spacing w:after="0"/>
            </w:pPr>
            <w:r>
              <w:rPr>
                <w:iCs/>
              </w:rPr>
              <w:t>…</w:t>
            </w:r>
          </w:p>
          <w:p w14:paraId="584691E2" w14:textId="77777777" w:rsidR="00C165B8" w:rsidRPr="0004784C" w:rsidRDefault="00C165B8" w:rsidP="00183189">
            <w:pPr>
              <w:numPr>
                <w:ilvl w:val="1"/>
                <w:numId w:val="35"/>
              </w:numPr>
              <w:spacing w:after="0"/>
            </w:pPr>
            <w:r w:rsidRPr="0004784C">
              <w:rPr>
                <w:iCs/>
              </w:rPr>
              <w:t>NR study DMRS patterns for ECP slot</w:t>
            </w:r>
          </w:p>
          <w:p w14:paraId="265760AC" w14:textId="77777777" w:rsidR="00C165B8" w:rsidRPr="0004784C" w:rsidRDefault="00C165B8" w:rsidP="00183189">
            <w:pPr>
              <w:numPr>
                <w:ilvl w:val="1"/>
                <w:numId w:val="35"/>
              </w:numPr>
              <w:spacing w:after="0"/>
            </w:pPr>
            <w:r w:rsidRPr="0004784C">
              <w:rPr>
                <w:iCs/>
              </w:rPr>
              <w:t>NR may support to configure different DM-RS patterns for a UE</w:t>
            </w:r>
          </w:p>
          <w:p w14:paraId="37F5BA19" w14:textId="2853C6DA" w:rsidR="00C165B8" w:rsidRPr="00B8258A" w:rsidRDefault="00C165B8" w:rsidP="00927637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46948759" w14:textId="77777777" w:rsidR="001852A3" w:rsidRDefault="001852A3" w:rsidP="001852A3">
      <w:pPr>
        <w:pStyle w:val="maintext"/>
        <w:ind w:left="800" w:firstLineChars="0" w:firstLine="0"/>
      </w:pPr>
    </w:p>
    <w:p w14:paraId="4EACC1E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14B0C1B9" w14:textId="2C9054F2" w:rsidR="00AD0F62" w:rsidRPr="00106F87" w:rsidRDefault="00AD0F62" w:rsidP="00A335A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24"/>
          <w:lang w:eastAsia="ko-KR"/>
        </w:rPr>
      </w:pPr>
      <w:bookmarkStart w:id="6" w:name="_Ref479787911"/>
      <w:bookmarkStart w:id="7" w:name="_Ref458523997"/>
      <w:bookmarkStart w:id="8" w:name="_Ref473902657"/>
      <w:r w:rsidRPr="00106F87">
        <w:rPr>
          <w:rFonts w:cs="Times New Roman" w:hint="eastAsia"/>
          <w:sz w:val="24"/>
          <w:lang w:eastAsia="ko-KR"/>
        </w:rPr>
        <w:t xml:space="preserve">3GPP, </w:t>
      </w:r>
      <w:r w:rsidR="00E96DD2" w:rsidRPr="00106F87">
        <w:rPr>
          <w:rFonts w:cs="Times New Roman"/>
          <w:sz w:val="24"/>
          <w:lang w:eastAsia="ko-KR"/>
        </w:rPr>
        <w:t>Study on new radio access technology physical layer aspects, TR 38.802 V14.0.0</w:t>
      </w:r>
      <w:bookmarkEnd w:id="6"/>
    </w:p>
    <w:p w14:paraId="0283B8B7" w14:textId="25E120D3" w:rsidR="00A335A9" w:rsidRPr="00106F87" w:rsidRDefault="00145D48" w:rsidP="00A335A9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24"/>
          <w:lang w:eastAsia="ko-KR"/>
        </w:rPr>
      </w:pPr>
      <w:bookmarkStart w:id="9" w:name="_Ref477803365"/>
      <w:bookmarkEnd w:id="7"/>
      <w:r w:rsidRPr="00106F87">
        <w:rPr>
          <w:sz w:val="24"/>
        </w:rPr>
        <w:t>3GPP, RAN1 #86</w:t>
      </w:r>
      <w:r w:rsidR="00A335A9" w:rsidRPr="00106F87">
        <w:rPr>
          <w:sz w:val="24"/>
        </w:rPr>
        <w:t>, Chairman’s Notes</w:t>
      </w:r>
      <w:bookmarkEnd w:id="9"/>
    </w:p>
    <w:bookmarkEnd w:id="8"/>
    <w:p w14:paraId="7DE83552" w14:textId="64AD8023" w:rsidR="002F7B9A" w:rsidRPr="00106F87" w:rsidRDefault="00145D48" w:rsidP="003413E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24"/>
          <w:lang w:eastAsia="ko-KR"/>
        </w:rPr>
      </w:pPr>
      <w:r w:rsidRPr="00106F87">
        <w:rPr>
          <w:sz w:val="24"/>
        </w:rPr>
        <w:t>3GPP, RAN1 #86bis, Chairman’s Notes</w:t>
      </w:r>
    </w:p>
    <w:p w14:paraId="2712DE86" w14:textId="4501059E" w:rsidR="00BE5A37" w:rsidRPr="00106F87" w:rsidRDefault="00145D48" w:rsidP="003413E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24"/>
          <w:lang w:eastAsia="ko-KR"/>
        </w:rPr>
      </w:pPr>
      <w:r w:rsidRPr="00106F87">
        <w:rPr>
          <w:sz w:val="24"/>
        </w:rPr>
        <w:t>3GPP, RAN1 #87, Chairman’s Notes</w:t>
      </w:r>
    </w:p>
    <w:p w14:paraId="0B2DE558" w14:textId="0EBA58A0" w:rsidR="00145D48" w:rsidRPr="00106F87" w:rsidRDefault="00145D48" w:rsidP="003413E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24"/>
          <w:lang w:eastAsia="ko-KR"/>
        </w:rPr>
      </w:pPr>
      <w:r w:rsidRPr="00106F87">
        <w:rPr>
          <w:sz w:val="24"/>
        </w:rPr>
        <w:t>3GPP, RAN1 NR-AH, Chairman’s Notes</w:t>
      </w:r>
    </w:p>
    <w:p w14:paraId="4D5D0197" w14:textId="0412CB69" w:rsidR="00145D48" w:rsidRPr="00106F87" w:rsidRDefault="00145D48" w:rsidP="003413E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sz w:val="24"/>
          <w:lang w:eastAsia="ko-KR"/>
        </w:rPr>
      </w:pPr>
      <w:r w:rsidRPr="00106F87">
        <w:rPr>
          <w:sz w:val="24"/>
        </w:rPr>
        <w:t>3GPP, RAN1 #88, Chairman’s Notes</w:t>
      </w:r>
    </w:p>
    <w:p w14:paraId="01BBE4B3" w14:textId="7DD8962E" w:rsidR="00145D48" w:rsidRPr="00106F87" w:rsidRDefault="00145D48" w:rsidP="006F631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sz w:val="24"/>
        </w:rPr>
      </w:pPr>
      <w:bookmarkStart w:id="10" w:name="_Ref479788320"/>
      <w:r w:rsidRPr="00106F87">
        <w:rPr>
          <w:sz w:val="24"/>
        </w:rPr>
        <w:t>3GPP, RAN1 #88bis, Chairman’s Notes</w:t>
      </w:r>
      <w:bookmarkEnd w:id="10"/>
    </w:p>
    <w:sectPr w:rsidR="00145D48" w:rsidRPr="00106F8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7B18E" w14:textId="77777777" w:rsidR="00E93A19" w:rsidRDefault="00E93A19">
      <w:r>
        <w:separator/>
      </w:r>
    </w:p>
  </w:endnote>
  <w:endnote w:type="continuationSeparator" w:id="0">
    <w:p w14:paraId="1386B06A" w14:textId="77777777" w:rsidR="00E93A19" w:rsidRDefault="00E9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072A1" w14:textId="77777777" w:rsidR="00E93A19" w:rsidRDefault="00E93A19">
      <w:r>
        <w:separator/>
      </w:r>
    </w:p>
  </w:footnote>
  <w:footnote w:type="continuationSeparator" w:id="0">
    <w:p w14:paraId="140E0F04" w14:textId="77777777" w:rsidR="00E93A19" w:rsidRDefault="00E93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545748" w:rsidRDefault="0054574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4DB"/>
    <w:multiLevelType w:val="hybridMultilevel"/>
    <w:tmpl w:val="094A9DDE"/>
    <w:lvl w:ilvl="0" w:tplc="CCC2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FCA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A4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6A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09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FC1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CC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6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20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46C5B"/>
    <w:multiLevelType w:val="hybridMultilevel"/>
    <w:tmpl w:val="57F6E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237E7"/>
    <w:multiLevelType w:val="hybridMultilevel"/>
    <w:tmpl w:val="CCA08D2C"/>
    <w:lvl w:ilvl="0" w:tplc="5F3E5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EDC0A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04440">
      <w:start w:val="11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C0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08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EF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8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8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22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920" w:hanging="360"/>
      </w:pPr>
    </w:lvl>
    <w:lvl w:ilvl="2" w:tplc="0409001B" w:tentative="1">
      <w:start w:val="1"/>
      <w:numFmt w:val="lowerRoman"/>
      <w:lvlText w:val="%3."/>
      <w:lvlJc w:val="right"/>
      <w:pPr>
        <w:ind w:left="3640" w:hanging="180"/>
      </w:pPr>
    </w:lvl>
    <w:lvl w:ilvl="3" w:tplc="0409000F" w:tentative="1">
      <w:start w:val="1"/>
      <w:numFmt w:val="decimal"/>
      <w:lvlText w:val="%4."/>
      <w:lvlJc w:val="left"/>
      <w:pPr>
        <w:ind w:left="4360" w:hanging="360"/>
      </w:pPr>
    </w:lvl>
    <w:lvl w:ilvl="4" w:tplc="04090019" w:tentative="1">
      <w:start w:val="1"/>
      <w:numFmt w:val="lowerLetter"/>
      <w:lvlText w:val="%5."/>
      <w:lvlJc w:val="left"/>
      <w:pPr>
        <w:ind w:left="5080" w:hanging="360"/>
      </w:pPr>
    </w:lvl>
    <w:lvl w:ilvl="5" w:tplc="0409001B" w:tentative="1">
      <w:start w:val="1"/>
      <w:numFmt w:val="lowerRoman"/>
      <w:lvlText w:val="%6."/>
      <w:lvlJc w:val="right"/>
      <w:pPr>
        <w:ind w:left="5800" w:hanging="180"/>
      </w:pPr>
    </w:lvl>
    <w:lvl w:ilvl="6" w:tplc="0409000F" w:tentative="1">
      <w:start w:val="1"/>
      <w:numFmt w:val="decimal"/>
      <w:lvlText w:val="%7."/>
      <w:lvlJc w:val="left"/>
      <w:pPr>
        <w:ind w:left="6520" w:hanging="360"/>
      </w:pPr>
    </w:lvl>
    <w:lvl w:ilvl="7" w:tplc="04090019" w:tentative="1">
      <w:start w:val="1"/>
      <w:numFmt w:val="lowerLetter"/>
      <w:lvlText w:val="%8."/>
      <w:lvlJc w:val="left"/>
      <w:pPr>
        <w:ind w:left="7240" w:hanging="360"/>
      </w:pPr>
    </w:lvl>
    <w:lvl w:ilvl="8" w:tplc="0409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6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236A5B"/>
    <w:multiLevelType w:val="hybridMultilevel"/>
    <w:tmpl w:val="C50A8E80"/>
    <w:lvl w:ilvl="0" w:tplc="6A465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AA16AC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28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64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C2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A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5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1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C8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A5584"/>
    <w:multiLevelType w:val="hybridMultilevel"/>
    <w:tmpl w:val="E7BA8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3B579A"/>
    <w:multiLevelType w:val="hybridMultilevel"/>
    <w:tmpl w:val="14FA0E56"/>
    <w:lvl w:ilvl="0" w:tplc="4D88A8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845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E09530">
      <w:start w:val="8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4C15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9CFB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23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6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247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F63D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7C6294E"/>
    <w:multiLevelType w:val="hybridMultilevel"/>
    <w:tmpl w:val="9F4E1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C90CE3"/>
    <w:multiLevelType w:val="hybridMultilevel"/>
    <w:tmpl w:val="3EB862AC"/>
    <w:lvl w:ilvl="0" w:tplc="FB28C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A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EF0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4176E">
      <w:start w:val="76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E8C9E">
      <w:start w:val="76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20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9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AB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0C67DEA"/>
    <w:multiLevelType w:val="hybridMultilevel"/>
    <w:tmpl w:val="7B04E10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9B27B0"/>
    <w:multiLevelType w:val="hybridMultilevel"/>
    <w:tmpl w:val="84566E80"/>
    <w:lvl w:ilvl="0" w:tplc="B8589F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0F93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EBD4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E8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82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EF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A6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0F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7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F66E5F"/>
    <w:multiLevelType w:val="hybridMultilevel"/>
    <w:tmpl w:val="65D6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4A85211"/>
    <w:multiLevelType w:val="hybridMultilevel"/>
    <w:tmpl w:val="2752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7172502"/>
    <w:multiLevelType w:val="hybridMultilevel"/>
    <w:tmpl w:val="E202E2A4"/>
    <w:lvl w:ilvl="0" w:tplc="63BEFB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4D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47E5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A01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AA9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0AA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5A88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222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C0A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84719A8"/>
    <w:multiLevelType w:val="hybridMultilevel"/>
    <w:tmpl w:val="01BC0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324EA1"/>
    <w:multiLevelType w:val="hybridMultilevel"/>
    <w:tmpl w:val="6F301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0B5279"/>
    <w:multiLevelType w:val="hybridMultilevel"/>
    <w:tmpl w:val="8B98D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F07A195A"/>
    <w:lvl w:ilvl="0" w:tplc="7376038E">
      <w:start w:val="8"/>
      <w:numFmt w:val="bullet"/>
      <w:pStyle w:val="bulletlevel1"/>
      <w:lvlText w:val=""/>
      <w:lvlJc w:val="left"/>
      <w:pPr>
        <w:ind w:left="4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8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0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4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5A634A74"/>
    <w:multiLevelType w:val="hybridMultilevel"/>
    <w:tmpl w:val="FBC2F10C"/>
    <w:lvl w:ilvl="0" w:tplc="E2C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E8D92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2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2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A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8D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C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A0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B8F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625B7D"/>
    <w:multiLevelType w:val="hybridMultilevel"/>
    <w:tmpl w:val="475E6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2430C"/>
    <w:multiLevelType w:val="hybridMultilevel"/>
    <w:tmpl w:val="CA745F0C"/>
    <w:lvl w:ilvl="0" w:tplc="915E3F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0D4A30"/>
    <w:multiLevelType w:val="hybridMultilevel"/>
    <w:tmpl w:val="9042A6E2"/>
    <w:lvl w:ilvl="0" w:tplc="B3A67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20644">
      <w:start w:val="27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46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3E9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4F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909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67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42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A7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BE2D18"/>
    <w:multiLevelType w:val="hybridMultilevel"/>
    <w:tmpl w:val="5EA44380"/>
    <w:lvl w:ilvl="0" w:tplc="D2826FD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10AA4F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D5EB56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336509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802CA7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8AC0880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D2E55C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8A8B0D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1A8D1F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0"/>
  </w:num>
  <w:num w:numId="3">
    <w:abstractNumId w:val="34"/>
  </w:num>
  <w:num w:numId="4">
    <w:abstractNumId w:val="42"/>
  </w:num>
  <w:num w:numId="5">
    <w:abstractNumId w:val="5"/>
  </w:num>
  <w:num w:numId="6">
    <w:abstractNumId w:val="21"/>
  </w:num>
  <w:num w:numId="7">
    <w:abstractNumId w:val="16"/>
  </w:num>
  <w:num w:numId="8">
    <w:abstractNumId w:val="23"/>
  </w:num>
  <w:num w:numId="9">
    <w:abstractNumId w:val="9"/>
  </w:num>
  <w:num w:numId="10">
    <w:abstractNumId w:val="4"/>
  </w:num>
  <w:num w:numId="11">
    <w:abstractNumId w:val="13"/>
  </w:num>
  <w:num w:numId="12">
    <w:abstractNumId w:val="28"/>
  </w:num>
  <w:num w:numId="13">
    <w:abstractNumId w:val="3"/>
  </w:num>
  <w:num w:numId="14">
    <w:abstractNumId w:val="6"/>
  </w:num>
  <w:num w:numId="15">
    <w:abstractNumId w:val="22"/>
  </w:num>
  <w:num w:numId="16">
    <w:abstractNumId w:val="26"/>
  </w:num>
  <w:num w:numId="17">
    <w:abstractNumId w:val="2"/>
  </w:num>
  <w:num w:numId="18">
    <w:abstractNumId w:val="38"/>
  </w:num>
  <w:num w:numId="19">
    <w:abstractNumId w:val="35"/>
  </w:num>
  <w:num w:numId="20">
    <w:abstractNumId w:val="43"/>
  </w:num>
  <w:num w:numId="21">
    <w:abstractNumId w:val="40"/>
  </w:num>
  <w:num w:numId="22">
    <w:abstractNumId w:val="14"/>
  </w:num>
  <w:num w:numId="23">
    <w:abstractNumId w:val="25"/>
  </w:num>
  <w:num w:numId="24">
    <w:abstractNumId w:val="27"/>
  </w:num>
  <w:num w:numId="25">
    <w:abstractNumId w:val="17"/>
  </w:num>
  <w:num w:numId="26">
    <w:abstractNumId w:val="18"/>
  </w:num>
  <w:num w:numId="27">
    <w:abstractNumId w:val="15"/>
  </w:num>
  <w:num w:numId="28">
    <w:abstractNumId w:val="0"/>
  </w:num>
  <w:num w:numId="29">
    <w:abstractNumId w:val="11"/>
  </w:num>
  <w:num w:numId="30">
    <w:abstractNumId w:val="39"/>
  </w:num>
  <w:num w:numId="31">
    <w:abstractNumId w:val="33"/>
  </w:num>
  <w:num w:numId="32">
    <w:abstractNumId w:val="19"/>
  </w:num>
  <w:num w:numId="33">
    <w:abstractNumId w:val="29"/>
  </w:num>
  <w:num w:numId="34">
    <w:abstractNumId w:val="8"/>
  </w:num>
  <w:num w:numId="35">
    <w:abstractNumId w:val="7"/>
  </w:num>
  <w:num w:numId="36">
    <w:abstractNumId w:val="30"/>
  </w:num>
  <w:num w:numId="37">
    <w:abstractNumId w:val="10"/>
  </w:num>
  <w:num w:numId="38">
    <w:abstractNumId w:val="31"/>
  </w:num>
  <w:num w:numId="39">
    <w:abstractNumId w:val="20"/>
  </w:num>
  <w:num w:numId="40">
    <w:abstractNumId w:val="20"/>
  </w:num>
  <w:num w:numId="41">
    <w:abstractNumId w:val="24"/>
  </w:num>
  <w:num w:numId="42">
    <w:abstractNumId w:val="37"/>
  </w:num>
  <w:num w:numId="43">
    <w:abstractNumId w:val="41"/>
  </w:num>
  <w:num w:numId="44">
    <w:abstractNumId w:val="1"/>
  </w:num>
  <w:num w:numId="45">
    <w:abstractNumId w:val="32"/>
  </w:num>
  <w:num w:numId="46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64E1"/>
    <w:rsid w:val="00010921"/>
    <w:rsid w:val="00011005"/>
    <w:rsid w:val="0001172E"/>
    <w:rsid w:val="00011A53"/>
    <w:rsid w:val="00011FB1"/>
    <w:rsid w:val="00012357"/>
    <w:rsid w:val="00012C3B"/>
    <w:rsid w:val="00012D3C"/>
    <w:rsid w:val="0001401B"/>
    <w:rsid w:val="000167DF"/>
    <w:rsid w:val="0001695D"/>
    <w:rsid w:val="000172F4"/>
    <w:rsid w:val="000206F9"/>
    <w:rsid w:val="000210FF"/>
    <w:rsid w:val="000211DE"/>
    <w:rsid w:val="00021A49"/>
    <w:rsid w:val="00021CA4"/>
    <w:rsid w:val="00022194"/>
    <w:rsid w:val="00022677"/>
    <w:rsid w:val="000227D9"/>
    <w:rsid w:val="00022C4C"/>
    <w:rsid w:val="00025036"/>
    <w:rsid w:val="00030EA8"/>
    <w:rsid w:val="0003108E"/>
    <w:rsid w:val="00032854"/>
    <w:rsid w:val="0003365A"/>
    <w:rsid w:val="000375ED"/>
    <w:rsid w:val="00037821"/>
    <w:rsid w:val="00037B8D"/>
    <w:rsid w:val="0004152C"/>
    <w:rsid w:val="00043AA2"/>
    <w:rsid w:val="00044301"/>
    <w:rsid w:val="00045082"/>
    <w:rsid w:val="00045FC9"/>
    <w:rsid w:val="00046648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8F7"/>
    <w:rsid w:val="00057CB5"/>
    <w:rsid w:val="00060151"/>
    <w:rsid w:val="00060969"/>
    <w:rsid w:val="0006267E"/>
    <w:rsid w:val="000627C6"/>
    <w:rsid w:val="00062965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77A99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B17"/>
    <w:rsid w:val="00091C52"/>
    <w:rsid w:val="00092123"/>
    <w:rsid w:val="000922B0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3D01"/>
    <w:rsid w:val="000C650F"/>
    <w:rsid w:val="000D00DD"/>
    <w:rsid w:val="000D1026"/>
    <w:rsid w:val="000D19F4"/>
    <w:rsid w:val="000D25AC"/>
    <w:rsid w:val="000D2CE9"/>
    <w:rsid w:val="000D4806"/>
    <w:rsid w:val="000D4ECA"/>
    <w:rsid w:val="000D5200"/>
    <w:rsid w:val="000D758A"/>
    <w:rsid w:val="000D77B5"/>
    <w:rsid w:val="000D7C3F"/>
    <w:rsid w:val="000E1122"/>
    <w:rsid w:val="000E1774"/>
    <w:rsid w:val="000E1E06"/>
    <w:rsid w:val="000E2201"/>
    <w:rsid w:val="000E2FCB"/>
    <w:rsid w:val="000E48A4"/>
    <w:rsid w:val="000E512F"/>
    <w:rsid w:val="000E5AF7"/>
    <w:rsid w:val="000E6D45"/>
    <w:rsid w:val="000E7166"/>
    <w:rsid w:val="000E7D69"/>
    <w:rsid w:val="000F0D83"/>
    <w:rsid w:val="000F2916"/>
    <w:rsid w:val="000F3287"/>
    <w:rsid w:val="000F3AB3"/>
    <w:rsid w:val="000F433B"/>
    <w:rsid w:val="000F458E"/>
    <w:rsid w:val="000F4AED"/>
    <w:rsid w:val="000F5D7C"/>
    <w:rsid w:val="000F60C9"/>
    <w:rsid w:val="000F762B"/>
    <w:rsid w:val="00100CCE"/>
    <w:rsid w:val="0010112F"/>
    <w:rsid w:val="00101AC6"/>
    <w:rsid w:val="00101FE9"/>
    <w:rsid w:val="00102506"/>
    <w:rsid w:val="001033D4"/>
    <w:rsid w:val="001038BF"/>
    <w:rsid w:val="00103FB1"/>
    <w:rsid w:val="00104BD6"/>
    <w:rsid w:val="001065FA"/>
    <w:rsid w:val="00106608"/>
    <w:rsid w:val="001067FF"/>
    <w:rsid w:val="00106F87"/>
    <w:rsid w:val="00106F9A"/>
    <w:rsid w:val="001074D2"/>
    <w:rsid w:val="00107C3A"/>
    <w:rsid w:val="00111454"/>
    <w:rsid w:val="00112A78"/>
    <w:rsid w:val="001149F2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3C4"/>
    <w:rsid w:val="0012303A"/>
    <w:rsid w:val="0012331A"/>
    <w:rsid w:val="00123B51"/>
    <w:rsid w:val="00125B28"/>
    <w:rsid w:val="00126057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C5D"/>
    <w:rsid w:val="00140E28"/>
    <w:rsid w:val="00141F3C"/>
    <w:rsid w:val="0014343A"/>
    <w:rsid w:val="00143869"/>
    <w:rsid w:val="00145D48"/>
    <w:rsid w:val="00146DE6"/>
    <w:rsid w:val="001471E4"/>
    <w:rsid w:val="00147305"/>
    <w:rsid w:val="001503B7"/>
    <w:rsid w:val="00152E68"/>
    <w:rsid w:val="0015445A"/>
    <w:rsid w:val="0015782D"/>
    <w:rsid w:val="0016009A"/>
    <w:rsid w:val="001620FF"/>
    <w:rsid w:val="00162392"/>
    <w:rsid w:val="001627EF"/>
    <w:rsid w:val="001639BD"/>
    <w:rsid w:val="00164498"/>
    <w:rsid w:val="001649A0"/>
    <w:rsid w:val="0016551E"/>
    <w:rsid w:val="0016571B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DA5"/>
    <w:rsid w:val="00171E74"/>
    <w:rsid w:val="00172663"/>
    <w:rsid w:val="0017540B"/>
    <w:rsid w:val="00175AD7"/>
    <w:rsid w:val="00176B67"/>
    <w:rsid w:val="0017706E"/>
    <w:rsid w:val="00177636"/>
    <w:rsid w:val="00180755"/>
    <w:rsid w:val="00180AD4"/>
    <w:rsid w:val="001813EE"/>
    <w:rsid w:val="00181899"/>
    <w:rsid w:val="00182E06"/>
    <w:rsid w:val="00183189"/>
    <w:rsid w:val="00184848"/>
    <w:rsid w:val="001850D6"/>
    <w:rsid w:val="001852A3"/>
    <w:rsid w:val="001911AC"/>
    <w:rsid w:val="0019161B"/>
    <w:rsid w:val="00192E87"/>
    <w:rsid w:val="0019499E"/>
    <w:rsid w:val="001952AF"/>
    <w:rsid w:val="001965FC"/>
    <w:rsid w:val="00196998"/>
    <w:rsid w:val="001974A5"/>
    <w:rsid w:val="00197BA4"/>
    <w:rsid w:val="001A0415"/>
    <w:rsid w:val="001A089E"/>
    <w:rsid w:val="001A0E84"/>
    <w:rsid w:val="001A1C0E"/>
    <w:rsid w:val="001A2450"/>
    <w:rsid w:val="001A2884"/>
    <w:rsid w:val="001A3681"/>
    <w:rsid w:val="001A3AFD"/>
    <w:rsid w:val="001A3EC6"/>
    <w:rsid w:val="001A53DF"/>
    <w:rsid w:val="001A56C7"/>
    <w:rsid w:val="001B010D"/>
    <w:rsid w:val="001B0AF1"/>
    <w:rsid w:val="001B1FAD"/>
    <w:rsid w:val="001B2163"/>
    <w:rsid w:val="001B4A78"/>
    <w:rsid w:val="001B4BD1"/>
    <w:rsid w:val="001B620C"/>
    <w:rsid w:val="001B7B86"/>
    <w:rsid w:val="001B7C31"/>
    <w:rsid w:val="001C06AA"/>
    <w:rsid w:val="001C2EC2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598"/>
    <w:rsid w:val="001D2861"/>
    <w:rsid w:val="001D3036"/>
    <w:rsid w:val="001D4091"/>
    <w:rsid w:val="001D4B7A"/>
    <w:rsid w:val="001D51D6"/>
    <w:rsid w:val="001D524E"/>
    <w:rsid w:val="001D607B"/>
    <w:rsid w:val="001D61B8"/>
    <w:rsid w:val="001D722C"/>
    <w:rsid w:val="001E01A3"/>
    <w:rsid w:val="001E083E"/>
    <w:rsid w:val="001E0EBF"/>
    <w:rsid w:val="001E10A4"/>
    <w:rsid w:val="001E2551"/>
    <w:rsid w:val="001E3C51"/>
    <w:rsid w:val="001E3FCF"/>
    <w:rsid w:val="001E527E"/>
    <w:rsid w:val="001E5959"/>
    <w:rsid w:val="001E5B58"/>
    <w:rsid w:val="001E6796"/>
    <w:rsid w:val="001E694D"/>
    <w:rsid w:val="001E6E74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9F0"/>
    <w:rsid w:val="00202BE0"/>
    <w:rsid w:val="002044FD"/>
    <w:rsid w:val="00205496"/>
    <w:rsid w:val="00205935"/>
    <w:rsid w:val="00205DF1"/>
    <w:rsid w:val="0021177B"/>
    <w:rsid w:val="00211CD2"/>
    <w:rsid w:val="002128BC"/>
    <w:rsid w:val="00212C0E"/>
    <w:rsid w:val="0021354A"/>
    <w:rsid w:val="00214221"/>
    <w:rsid w:val="0021488F"/>
    <w:rsid w:val="0021595D"/>
    <w:rsid w:val="002164F7"/>
    <w:rsid w:val="00216854"/>
    <w:rsid w:val="00217130"/>
    <w:rsid w:val="0021730E"/>
    <w:rsid w:val="002177FD"/>
    <w:rsid w:val="002178D5"/>
    <w:rsid w:val="00217AA4"/>
    <w:rsid w:val="002203B1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833"/>
    <w:rsid w:val="00225D7F"/>
    <w:rsid w:val="00225F6B"/>
    <w:rsid w:val="00227E85"/>
    <w:rsid w:val="002302CD"/>
    <w:rsid w:val="00233868"/>
    <w:rsid w:val="00234E91"/>
    <w:rsid w:val="00235271"/>
    <w:rsid w:val="002354CF"/>
    <w:rsid w:val="00235759"/>
    <w:rsid w:val="00236BA6"/>
    <w:rsid w:val="0023789F"/>
    <w:rsid w:val="00237EB6"/>
    <w:rsid w:val="0024012A"/>
    <w:rsid w:val="00240808"/>
    <w:rsid w:val="0024089A"/>
    <w:rsid w:val="00242798"/>
    <w:rsid w:val="002428B8"/>
    <w:rsid w:val="00242921"/>
    <w:rsid w:val="002442F9"/>
    <w:rsid w:val="002444E8"/>
    <w:rsid w:val="00244EF2"/>
    <w:rsid w:val="00245C3D"/>
    <w:rsid w:val="002469F1"/>
    <w:rsid w:val="00246A56"/>
    <w:rsid w:val="0024758D"/>
    <w:rsid w:val="00251DAC"/>
    <w:rsid w:val="0025251A"/>
    <w:rsid w:val="0025287D"/>
    <w:rsid w:val="00253605"/>
    <w:rsid w:val="00254057"/>
    <w:rsid w:val="0025697E"/>
    <w:rsid w:val="00257528"/>
    <w:rsid w:val="002576FF"/>
    <w:rsid w:val="00257F7E"/>
    <w:rsid w:val="00261808"/>
    <w:rsid w:val="00261C9B"/>
    <w:rsid w:val="002624DF"/>
    <w:rsid w:val="00262587"/>
    <w:rsid w:val="002638DC"/>
    <w:rsid w:val="0026470F"/>
    <w:rsid w:val="00264DBB"/>
    <w:rsid w:val="00265336"/>
    <w:rsid w:val="00266890"/>
    <w:rsid w:val="00266901"/>
    <w:rsid w:val="00266A3B"/>
    <w:rsid w:val="00266D09"/>
    <w:rsid w:val="00266D2E"/>
    <w:rsid w:val="002679C3"/>
    <w:rsid w:val="0027050B"/>
    <w:rsid w:val="0027061F"/>
    <w:rsid w:val="00270C66"/>
    <w:rsid w:val="00270D79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605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485"/>
    <w:rsid w:val="00294508"/>
    <w:rsid w:val="002958FD"/>
    <w:rsid w:val="00295B0A"/>
    <w:rsid w:val="00295DAB"/>
    <w:rsid w:val="00296433"/>
    <w:rsid w:val="00296E64"/>
    <w:rsid w:val="002A0C8F"/>
    <w:rsid w:val="002A1E47"/>
    <w:rsid w:val="002A2AD1"/>
    <w:rsid w:val="002A3A3D"/>
    <w:rsid w:val="002A4B18"/>
    <w:rsid w:val="002A74D6"/>
    <w:rsid w:val="002B3B3B"/>
    <w:rsid w:val="002B4C6E"/>
    <w:rsid w:val="002B5203"/>
    <w:rsid w:val="002B52C6"/>
    <w:rsid w:val="002B57DB"/>
    <w:rsid w:val="002B58D1"/>
    <w:rsid w:val="002B6BDA"/>
    <w:rsid w:val="002B71B0"/>
    <w:rsid w:val="002B75A2"/>
    <w:rsid w:val="002B7B3C"/>
    <w:rsid w:val="002C0B30"/>
    <w:rsid w:val="002C0D28"/>
    <w:rsid w:val="002C0F6C"/>
    <w:rsid w:val="002C1230"/>
    <w:rsid w:val="002C33DB"/>
    <w:rsid w:val="002C46A5"/>
    <w:rsid w:val="002D06B4"/>
    <w:rsid w:val="002D0D7D"/>
    <w:rsid w:val="002D140B"/>
    <w:rsid w:val="002D233C"/>
    <w:rsid w:val="002D2EF7"/>
    <w:rsid w:val="002D488B"/>
    <w:rsid w:val="002D53AF"/>
    <w:rsid w:val="002D560C"/>
    <w:rsid w:val="002D5B2B"/>
    <w:rsid w:val="002D6FEE"/>
    <w:rsid w:val="002E049F"/>
    <w:rsid w:val="002E11B9"/>
    <w:rsid w:val="002E15BC"/>
    <w:rsid w:val="002E2829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B9A"/>
    <w:rsid w:val="003006CA"/>
    <w:rsid w:val="003015DD"/>
    <w:rsid w:val="0030167B"/>
    <w:rsid w:val="003022E4"/>
    <w:rsid w:val="0030336D"/>
    <w:rsid w:val="00303B73"/>
    <w:rsid w:val="00303FBB"/>
    <w:rsid w:val="003052A7"/>
    <w:rsid w:val="0030530A"/>
    <w:rsid w:val="0030617F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575"/>
    <w:rsid w:val="003229C8"/>
    <w:rsid w:val="00323455"/>
    <w:rsid w:val="003237AF"/>
    <w:rsid w:val="00323F94"/>
    <w:rsid w:val="00324DCD"/>
    <w:rsid w:val="00324FC3"/>
    <w:rsid w:val="003250F2"/>
    <w:rsid w:val="003264AA"/>
    <w:rsid w:val="003273E7"/>
    <w:rsid w:val="0032775A"/>
    <w:rsid w:val="0033129D"/>
    <w:rsid w:val="0033155E"/>
    <w:rsid w:val="003324E2"/>
    <w:rsid w:val="0033330F"/>
    <w:rsid w:val="003341BA"/>
    <w:rsid w:val="00334262"/>
    <w:rsid w:val="0033527C"/>
    <w:rsid w:val="0033544D"/>
    <w:rsid w:val="00336575"/>
    <w:rsid w:val="00336F4F"/>
    <w:rsid w:val="00337211"/>
    <w:rsid w:val="00337623"/>
    <w:rsid w:val="00340501"/>
    <w:rsid w:val="003413E1"/>
    <w:rsid w:val="0034437D"/>
    <w:rsid w:val="00345DEA"/>
    <w:rsid w:val="00346512"/>
    <w:rsid w:val="003476A1"/>
    <w:rsid w:val="00347B6E"/>
    <w:rsid w:val="0035027C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69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0F35"/>
    <w:rsid w:val="00371FC2"/>
    <w:rsid w:val="0037239C"/>
    <w:rsid w:val="00372CF6"/>
    <w:rsid w:val="003738D9"/>
    <w:rsid w:val="003739C4"/>
    <w:rsid w:val="00373FE3"/>
    <w:rsid w:val="00375FFF"/>
    <w:rsid w:val="00376E72"/>
    <w:rsid w:val="00377D5D"/>
    <w:rsid w:val="00380111"/>
    <w:rsid w:val="00380384"/>
    <w:rsid w:val="0038169D"/>
    <w:rsid w:val="00381784"/>
    <w:rsid w:val="003818F6"/>
    <w:rsid w:val="00382C6F"/>
    <w:rsid w:val="0038352B"/>
    <w:rsid w:val="0038584A"/>
    <w:rsid w:val="00386555"/>
    <w:rsid w:val="003877AE"/>
    <w:rsid w:val="00387E7C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217"/>
    <w:rsid w:val="003976FE"/>
    <w:rsid w:val="003A1817"/>
    <w:rsid w:val="003A4806"/>
    <w:rsid w:val="003A5945"/>
    <w:rsid w:val="003A69C3"/>
    <w:rsid w:val="003A71A4"/>
    <w:rsid w:val="003A730C"/>
    <w:rsid w:val="003A790C"/>
    <w:rsid w:val="003B0AC6"/>
    <w:rsid w:val="003B33FB"/>
    <w:rsid w:val="003B4310"/>
    <w:rsid w:val="003B6F56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CA"/>
    <w:rsid w:val="003D35F7"/>
    <w:rsid w:val="003D370A"/>
    <w:rsid w:val="003D3E2E"/>
    <w:rsid w:val="003D44EF"/>
    <w:rsid w:val="003D50BF"/>
    <w:rsid w:val="003D5BF2"/>
    <w:rsid w:val="003D6CF4"/>
    <w:rsid w:val="003D79CD"/>
    <w:rsid w:val="003E079D"/>
    <w:rsid w:val="003E0FEE"/>
    <w:rsid w:val="003E1753"/>
    <w:rsid w:val="003E2779"/>
    <w:rsid w:val="003E498C"/>
    <w:rsid w:val="003E57D1"/>
    <w:rsid w:val="003E62CC"/>
    <w:rsid w:val="003E633B"/>
    <w:rsid w:val="003F00C5"/>
    <w:rsid w:val="003F0727"/>
    <w:rsid w:val="003F0876"/>
    <w:rsid w:val="003F0A78"/>
    <w:rsid w:val="003F1546"/>
    <w:rsid w:val="003F1A3F"/>
    <w:rsid w:val="003F3471"/>
    <w:rsid w:val="003F3725"/>
    <w:rsid w:val="003F48AA"/>
    <w:rsid w:val="003F4981"/>
    <w:rsid w:val="003F4D6D"/>
    <w:rsid w:val="003F4E14"/>
    <w:rsid w:val="003F540A"/>
    <w:rsid w:val="003F680E"/>
    <w:rsid w:val="003F7398"/>
    <w:rsid w:val="004019C8"/>
    <w:rsid w:val="00401F93"/>
    <w:rsid w:val="0040329D"/>
    <w:rsid w:val="00403E34"/>
    <w:rsid w:val="00404B4A"/>
    <w:rsid w:val="00405213"/>
    <w:rsid w:val="0040633D"/>
    <w:rsid w:val="00407814"/>
    <w:rsid w:val="004107E6"/>
    <w:rsid w:val="00420853"/>
    <w:rsid w:val="00421E04"/>
    <w:rsid w:val="004239D8"/>
    <w:rsid w:val="00423E66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467"/>
    <w:rsid w:val="0043250C"/>
    <w:rsid w:val="00432D00"/>
    <w:rsid w:val="00433489"/>
    <w:rsid w:val="004351C1"/>
    <w:rsid w:val="00436AEE"/>
    <w:rsid w:val="00437386"/>
    <w:rsid w:val="0044077F"/>
    <w:rsid w:val="00440E60"/>
    <w:rsid w:val="00441151"/>
    <w:rsid w:val="00441966"/>
    <w:rsid w:val="00442C0D"/>
    <w:rsid w:val="004430A5"/>
    <w:rsid w:val="00446CA4"/>
    <w:rsid w:val="004471CE"/>
    <w:rsid w:val="00447776"/>
    <w:rsid w:val="00450671"/>
    <w:rsid w:val="00450A6A"/>
    <w:rsid w:val="00450C48"/>
    <w:rsid w:val="00452E54"/>
    <w:rsid w:val="004530DE"/>
    <w:rsid w:val="004531C0"/>
    <w:rsid w:val="0045322C"/>
    <w:rsid w:val="004540F0"/>
    <w:rsid w:val="00454D22"/>
    <w:rsid w:val="00454D43"/>
    <w:rsid w:val="00455E7A"/>
    <w:rsid w:val="0046198B"/>
    <w:rsid w:val="00461C28"/>
    <w:rsid w:val="004624A3"/>
    <w:rsid w:val="004643EE"/>
    <w:rsid w:val="00465668"/>
    <w:rsid w:val="00465F1F"/>
    <w:rsid w:val="0046666D"/>
    <w:rsid w:val="00467A29"/>
    <w:rsid w:val="0047010E"/>
    <w:rsid w:val="004706F2"/>
    <w:rsid w:val="00470D36"/>
    <w:rsid w:val="0047128F"/>
    <w:rsid w:val="00471E8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6D6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325B"/>
    <w:rsid w:val="0049393F"/>
    <w:rsid w:val="00493A37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17EF"/>
    <w:rsid w:val="004B203B"/>
    <w:rsid w:val="004B2890"/>
    <w:rsid w:val="004B37FF"/>
    <w:rsid w:val="004B38E1"/>
    <w:rsid w:val="004B3FBF"/>
    <w:rsid w:val="004B461B"/>
    <w:rsid w:val="004B4C96"/>
    <w:rsid w:val="004B74FC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4F41A7"/>
    <w:rsid w:val="004F6578"/>
    <w:rsid w:val="00500DC0"/>
    <w:rsid w:val="00501E42"/>
    <w:rsid w:val="00502D10"/>
    <w:rsid w:val="00503993"/>
    <w:rsid w:val="00503F9D"/>
    <w:rsid w:val="00504036"/>
    <w:rsid w:val="00507091"/>
    <w:rsid w:val="005074C4"/>
    <w:rsid w:val="005079CC"/>
    <w:rsid w:val="005109A0"/>
    <w:rsid w:val="005137B1"/>
    <w:rsid w:val="00514016"/>
    <w:rsid w:val="00514BFF"/>
    <w:rsid w:val="00514ED9"/>
    <w:rsid w:val="00515B5F"/>
    <w:rsid w:val="00515DA5"/>
    <w:rsid w:val="00515DAE"/>
    <w:rsid w:val="0051746B"/>
    <w:rsid w:val="00520036"/>
    <w:rsid w:val="0052084C"/>
    <w:rsid w:val="005218DA"/>
    <w:rsid w:val="00522053"/>
    <w:rsid w:val="0052348B"/>
    <w:rsid w:val="00524A8C"/>
    <w:rsid w:val="005253BD"/>
    <w:rsid w:val="0052553E"/>
    <w:rsid w:val="00526A64"/>
    <w:rsid w:val="00526BC4"/>
    <w:rsid w:val="00526FD1"/>
    <w:rsid w:val="00527339"/>
    <w:rsid w:val="00527FA8"/>
    <w:rsid w:val="00530485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5748"/>
    <w:rsid w:val="0054620D"/>
    <w:rsid w:val="00550364"/>
    <w:rsid w:val="0055167A"/>
    <w:rsid w:val="005520D3"/>
    <w:rsid w:val="00553AF5"/>
    <w:rsid w:val="00555F2F"/>
    <w:rsid w:val="00557616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77734"/>
    <w:rsid w:val="005808CD"/>
    <w:rsid w:val="00581B33"/>
    <w:rsid w:val="00581EBB"/>
    <w:rsid w:val="00582473"/>
    <w:rsid w:val="00582941"/>
    <w:rsid w:val="0058443F"/>
    <w:rsid w:val="0058463D"/>
    <w:rsid w:val="005849C2"/>
    <w:rsid w:val="0058503D"/>
    <w:rsid w:val="00586684"/>
    <w:rsid w:val="00587E75"/>
    <w:rsid w:val="00590295"/>
    <w:rsid w:val="00590DDD"/>
    <w:rsid w:val="00590E08"/>
    <w:rsid w:val="0059155C"/>
    <w:rsid w:val="005916A7"/>
    <w:rsid w:val="005926AD"/>
    <w:rsid w:val="00592741"/>
    <w:rsid w:val="005927A7"/>
    <w:rsid w:val="0059368B"/>
    <w:rsid w:val="00593916"/>
    <w:rsid w:val="00594308"/>
    <w:rsid w:val="00594AAF"/>
    <w:rsid w:val="00595B38"/>
    <w:rsid w:val="00597F38"/>
    <w:rsid w:val="005A0483"/>
    <w:rsid w:val="005A0AE1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41C0"/>
    <w:rsid w:val="005B56BA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984"/>
    <w:rsid w:val="005C7D83"/>
    <w:rsid w:val="005D06D1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3B8A"/>
    <w:rsid w:val="005F4E6B"/>
    <w:rsid w:val="005F514C"/>
    <w:rsid w:val="005F5BAD"/>
    <w:rsid w:val="005F7A03"/>
    <w:rsid w:val="005F7EE3"/>
    <w:rsid w:val="00600C24"/>
    <w:rsid w:val="00600CDE"/>
    <w:rsid w:val="00601125"/>
    <w:rsid w:val="00601296"/>
    <w:rsid w:val="00601EA9"/>
    <w:rsid w:val="0060297E"/>
    <w:rsid w:val="00602EC5"/>
    <w:rsid w:val="00603253"/>
    <w:rsid w:val="0060460B"/>
    <w:rsid w:val="00605580"/>
    <w:rsid w:val="00605798"/>
    <w:rsid w:val="00606765"/>
    <w:rsid w:val="00607327"/>
    <w:rsid w:val="006078B5"/>
    <w:rsid w:val="00607CAA"/>
    <w:rsid w:val="00607EBA"/>
    <w:rsid w:val="00614CB6"/>
    <w:rsid w:val="0061525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17C50"/>
    <w:rsid w:val="00620B19"/>
    <w:rsid w:val="00621018"/>
    <w:rsid w:val="0062167A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730"/>
    <w:rsid w:val="00654C90"/>
    <w:rsid w:val="00655175"/>
    <w:rsid w:val="00655ABC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1E8"/>
    <w:rsid w:val="006653B0"/>
    <w:rsid w:val="0066552A"/>
    <w:rsid w:val="006663DD"/>
    <w:rsid w:val="006666D6"/>
    <w:rsid w:val="006676C8"/>
    <w:rsid w:val="006678AE"/>
    <w:rsid w:val="00670F1B"/>
    <w:rsid w:val="006710BE"/>
    <w:rsid w:val="00671C96"/>
    <w:rsid w:val="00672EA5"/>
    <w:rsid w:val="00675513"/>
    <w:rsid w:val="006764AE"/>
    <w:rsid w:val="00676BAC"/>
    <w:rsid w:val="00677AD4"/>
    <w:rsid w:val="00680617"/>
    <w:rsid w:val="00680FE3"/>
    <w:rsid w:val="006811C4"/>
    <w:rsid w:val="0068173F"/>
    <w:rsid w:val="00681FA0"/>
    <w:rsid w:val="006826A1"/>
    <w:rsid w:val="006826B6"/>
    <w:rsid w:val="006830A6"/>
    <w:rsid w:val="00683400"/>
    <w:rsid w:val="00683595"/>
    <w:rsid w:val="00684B10"/>
    <w:rsid w:val="00685BF2"/>
    <w:rsid w:val="00685DBC"/>
    <w:rsid w:val="00690293"/>
    <w:rsid w:val="00690437"/>
    <w:rsid w:val="006918CE"/>
    <w:rsid w:val="0069233F"/>
    <w:rsid w:val="0069414D"/>
    <w:rsid w:val="00694BC6"/>
    <w:rsid w:val="00696206"/>
    <w:rsid w:val="00696E55"/>
    <w:rsid w:val="00697F3B"/>
    <w:rsid w:val="006A0925"/>
    <w:rsid w:val="006A2081"/>
    <w:rsid w:val="006A25EB"/>
    <w:rsid w:val="006A2688"/>
    <w:rsid w:val="006A2D38"/>
    <w:rsid w:val="006A2F93"/>
    <w:rsid w:val="006A665D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C8E"/>
    <w:rsid w:val="006C292A"/>
    <w:rsid w:val="006C2CEB"/>
    <w:rsid w:val="006C3153"/>
    <w:rsid w:val="006C4640"/>
    <w:rsid w:val="006C48CE"/>
    <w:rsid w:val="006C5983"/>
    <w:rsid w:val="006D0769"/>
    <w:rsid w:val="006D17F0"/>
    <w:rsid w:val="006D206D"/>
    <w:rsid w:val="006D2BF5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988"/>
    <w:rsid w:val="006E19A6"/>
    <w:rsid w:val="006E1EC6"/>
    <w:rsid w:val="006E506E"/>
    <w:rsid w:val="006E5428"/>
    <w:rsid w:val="006E631C"/>
    <w:rsid w:val="006E6697"/>
    <w:rsid w:val="006E6A76"/>
    <w:rsid w:val="006F199F"/>
    <w:rsid w:val="006F204A"/>
    <w:rsid w:val="006F4BD2"/>
    <w:rsid w:val="006F4D44"/>
    <w:rsid w:val="006F4D8E"/>
    <w:rsid w:val="006F631F"/>
    <w:rsid w:val="006F6EF9"/>
    <w:rsid w:val="006F79E1"/>
    <w:rsid w:val="006F7BCF"/>
    <w:rsid w:val="007011CA"/>
    <w:rsid w:val="0070274F"/>
    <w:rsid w:val="00702EB2"/>
    <w:rsid w:val="00705B9C"/>
    <w:rsid w:val="00706011"/>
    <w:rsid w:val="00707D33"/>
    <w:rsid w:val="0071081E"/>
    <w:rsid w:val="00710F70"/>
    <w:rsid w:val="007110E6"/>
    <w:rsid w:val="007113EA"/>
    <w:rsid w:val="00711976"/>
    <w:rsid w:val="00712E59"/>
    <w:rsid w:val="007130BE"/>
    <w:rsid w:val="00714030"/>
    <w:rsid w:val="00714F10"/>
    <w:rsid w:val="007155D3"/>
    <w:rsid w:val="007177ED"/>
    <w:rsid w:val="00717B23"/>
    <w:rsid w:val="0072161A"/>
    <w:rsid w:val="0072162A"/>
    <w:rsid w:val="0072166D"/>
    <w:rsid w:val="007217AF"/>
    <w:rsid w:val="00721ACD"/>
    <w:rsid w:val="00721B2F"/>
    <w:rsid w:val="007227F3"/>
    <w:rsid w:val="007238F8"/>
    <w:rsid w:val="00725549"/>
    <w:rsid w:val="00727363"/>
    <w:rsid w:val="007301AF"/>
    <w:rsid w:val="007321FF"/>
    <w:rsid w:val="00732EEB"/>
    <w:rsid w:val="0073491C"/>
    <w:rsid w:val="00734D15"/>
    <w:rsid w:val="007352C8"/>
    <w:rsid w:val="00735463"/>
    <w:rsid w:val="00736B4B"/>
    <w:rsid w:val="00737F4D"/>
    <w:rsid w:val="007404AD"/>
    <w:rsid w:val="007406F5"/>
    <w:rsid w:val="00741B82"/>
    <w:rsid w:val="00741BDB"/>
    <w:rsid w:val="00744BC3"/>
    <w:rsid w:val="00745CD8"/>
    <w:rsid w:val="007467DF"/>
    <w:rsid w:val="00746D48"/>
    <w:rsid w:val="007506EE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2867"/>
    <w:rsid w:val="007635F8"/>
    <w:rsid w:val="007658A6"/>
    <w:rsid w:val="00765BD0"/>
    <w:rsid w:val="00766BA8"/>
    <w:rsid w:val="00771F90"/>
    <w:rsid w:val="00772DAD"/>
    <w:rsid w:val="0077429E"/>
    <w:rsid w:val="007748DD"/>
    <w:rsid w:val="00775996"/>
    <w:rsid w:val="0077688F"/>
    <w:rsid w:val="00776A71"/>
    <w:rsid w:val="00776D43"/>
    <w:rsid w:val="00776FB7"/>
    <w:rsid w:val="00777922"/>
    <w:rsid w:val="0078020B"/>
    <w:rsid w:val="00780248"/>
    <w:rsid w:val="0078028C"/>
    <w:rsid w:val="00780A2B"/>
    <w:rsid w:val="00781967"/>
    <w:rsid w:val="00782C55"/>
    <w:rsid w:val="00782F72"/>
    <w:rsid w:val="0078358F"/>
    <w:rsid w:val="007843C4"/>
    <w:rsid w:val="00784791"/>
    <w:rsid w:val="007856E3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600A"/>
    <w:rsid w:val="007973AE"/>
    <w:rsid w:val="00797420"/>
    <w:rsid w:val="00797B10"/>
    <w:rsid w:val="007A2CF0"/>
    <w:rsid w:val="007A3335"/>
    <w:rsid w:val="007A3DB5"/>
    <w:rsid w:val="007A478E"/>
    <w:rsid w:val="007A5DEA"/>
    <w:rsid w:val="007A5E77"/>
    <w:rsid w:val="007B0617"/>
    <w:rsid w:val="007B170C"/>
    <w:rsid w:val="007B1BB3"/>
    <w:rsid w:val="007B299C"/>
    <w:rsid w:val="007B2A97"/>
    <w:rsid w:val="007B3ED7"/>
    <w:rsid w:val="007B49B4"/>
    <w:rsid w:val="007B6146"/>
    <w:rsid w:val="007C0A0D"/>
    <w:rsid w:val="007C1FEB"/>
    <w:rsid w:val="007C25EB"/>
    <w:rsid w:val="007C5842"/>
    <w:rsid w:val="007C6231"/>
    <w:rsid w:val="007C7056"/>
    <w:rsid w:val="007C7CD0"/>
    <w:rsid w:val="007D0224"/>
    <w:rsid w:val="007D022A"/>
    <w:rsid w:val="007D3572"/>
    <w:rsid w:val="007D3B92"/>
    <w:rsid w:val="007D7A62"/>
    <w:rsid w:val="007E1D9C"/>
    <w:rsid w:val="007E42C7"/>
    <w:rsid w:val="007E57D0"/>
    <w:rsid w:val="007E63F4"/>
    <w:rsid w:val="007E7FB0"/>
    <w:rsid w:val="007F2D92"/>
    <w:rsid w:val="007F400E"/>
    <w:rsid w:val="007F75CB"/>
    <w:rsid w:val="007F76E5"/>
    <w:rsid w:val="007F7CD0"/>
    <w:rsid w:val="008028BD"/>
    <w:rsid w:val="00802A3E"/>
    <w:rsid w:val="00802B57"/>
    <w:rsid w:val="0080308A"/>
    <w:rsid w:val="00804239"/>
    <w:rsid w:val="0080482F"/>
    <w:rsid w:val="00804EB4"/>
    <w:rsid w:val="00805388"/>
    <w:rsid w:val="0080578A"/>
    <w:rsid w:val="00806712"/>
    <w:rsid w:val="00806F56"/>
    <w:rsid w:val="008071B5"/>
    <w:rsid w:val="00807B70"/>
    <w:rsid w:val="0081007A"/>
    <w:rsid w:val="00810231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82E"/>
    <w:rsid w:val="00820B5B"/>
    <w:rsid w:val="00822AB2"/>
    <w:rsid w:val="00822B88"/>
    <w:rsid w:val="00822F8F"/>
    <w:rsid w:val="00824242"/>
    <w:rsid w:val="00825004"/>
    <w:rsid w:val="0082540F"/>
    <w:rsid w:val="00825973"/>
    <w:rsid w:val="008266A5"/>
    <w:rsid w:val="008272E0"/>
    <w:rsid w:val="00827523"/>
    <w:rsid w:val="00830131"/>
    <w:rsid w:val="00830BDE"/>
    <w:rsid w:val="00831200"/>
    <w:rsid w:val="00831893"/>
    <w:rsid w:val="00832381"/>
    <w:rsid w:val="00832DFA"/>
    <w:rsid w:val="00833EE5"/>
    <w:rsid w:val="00833F5E"/>
    <w:rsid w:val="008357C0"/>
    <w:rsid w:val="00835CD4"/>
    <w:rsid w:val="0083669C"/>
    <w:rsid w:val="008371F9"/>
    <w:rsid w:val="00837E33"/>
    <w:rsid w:val="00840022"/>
    <w:rsid w:val="00840DB8"/>
    <w:rsid w:val="00842316"/>
    <w:rsid w:val="00842F6C"/>
    <w:rsid w:val="0084354B"/>
    <w:rsid w:val="00843705"/>
    <w:rsid w:val="008446DE"/>
    <w:rsid w:val="00845193"/>
    <w:rsid w:val="00845257"/>
    <w:rsid w:val="0085153B"/>
    <w:rsid w:val="0085288B"/>
    <w:rsid w:val="00852F3D"/>
    <w:rsid w:val="00852FCA"/>
    <w:rsid w:val="00853292"/>
    <w:rsid w:val="00854459"/>
    <w:rsid w:val="00855EBE"/>
    <w:rsid w:val="00860184"/>
    <w:rsid w:val="00860ECC"/>
    <w:rsid w:val="00861ED9"/>
    <w:rsid w:val="00863BD4"/>
    <w:rsid w:val="0086401C"/>
    <w:rsid w:val="008640F9"/>
    <w:rsid w:val="00864E80"/>
    <w:rsid w:val="00866BB0"/>
    <w:rsid w:val="00866E62"/>
    <w:rsid w:val="008677FE"/>
    <w:rsid w:val="00867E4C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4D06"/>
    <w:rsid w:val="00895A0D"/>
    <w:rsid w:val="00895E5D"/>
    <w:rsid w:val="008973D0"/>
    <w:rsid w:val="008A026C"/>
    <w:rsid w:val="008A0D06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1CB0"/>
    <w:rsid w:val="008B2920"/>
    <w:rsid w:val="008B494B"/>
    <w:rsid w:val="008B57E5"/>
    <w:rsid w:val="008B6030"/>
    <w:rsid w:val="008B699A"/>
    <w:rsid w:val="008B6FD7"/>
    <w:rsid w:val="008B74B4"/>
    <w:rsid w:val="008B7857"/>
    <w:rsid w:val="008C0511"/>
    <w:rsid w:val="008C3309"/>
    <w:rsid w:val="008C3FDD"/>
    <w:rsid w:val="008C5D63"/>
    <w:rsid w:val="008C7A40"/>
    <w:rsid w:val="008D07C6"/>
    <w:rsid w:val="008D324A"/>
    <w:rsid w:val="008D390E"/>
    <w:rsid w:val="008D5A50"/>
    <w:rsid w:val="008D5BAB"/>
    <w:rsid w:val="008E0543"/>
    <w:rsid w:val="008E0608"/>
    <w:rsid w:val="008E1091"/>
    <w:rsid w:val="008E158C"/>
    <w:rsid w:val="008E1CBB"/>
    <w:rsid w:val="008E1EB9"/>
    <w:rsid w:val="008E352B"/>
    <w:rsid w:val="008E59C4"/>
    <w:rsid w:val="008E686B"/>
    <w:rsid w:val="008E7BFB"/>
    <w:rsid w:val="008E7E0E"/>
    <w:rsid w:val="008F2B67"/>
    <w:rsid w:val="008F301F"/>
    <w:rsid w:val="008F3F16"/>
    <w:rsid w:val="008F55A4"/>
    <w:rsid w:val="008F6B64"/>
    <w:rsid w:val="00901A1C"/>
    <w:rsid w:val="00902123"/>
    <w:rsid w:val="009029E2"/>
    <w:rsid w:val="00902F8A"/>
    <w:rsid w:val="009038A9"/>
    <w:rsid w:val="00904908"/>
    <w:rsid w:val="00904A7D"/>
    <w:rsid w:val="0090765E"/>
    <w:rsid w:val="009078A9"/>
    <w:rsid w:val="00907CE5"/>
    <w:rsid w:val="009103AF"/>
    <w:rsid w:val="00910C41"/>
    <w:rsid w:val="009112F8"/>
    <w:rsid w:val="00911CDE"/>
    <w:rsid w:val="0091365E"/>
    <w:rsid w:val="009136C6"/>
    <w:rsid w:val="009138FC"/>
    <w:rsid w:val="00914B9F"/>
    <w:rsid w:val="00916C52"/>
    <w:rsid w:val="009170D7"/>
    <w:rsid w:val="00917BD8"/>
    <w:rsid w:val="0092003A"/>
    <w:rsid w:val="009206DC"/>
    <w:rsid w:val="00921169"/>
    <w:rsid w:val="00921C98"/>
    <w:rsid w:val="00923BB9"/>
    <w:rsid w:val="0092441A"/>
    <w:rsid w:val="0092530C"/>
    <w:rsid w:val="00925AA2"/>
    <w:rsid w:val="0092669D"/>
    <w:rsid w:val="00926B30"/>
    <w:rsid w:val="009271E4"/>
    <w:rsid w:val="00927637"/>
    <w:rsid w:val="00931E59"/>
    <w:rsid w:val="009322F2"/>
    <w:rsid w:val="00933BB5"/>
    <w:rsid w:val="00935C9B"/>
    <w:rsid w:val="0093725F"/>
    <w:rsid w:val="00937CFF"/>
    <w:rsid w:val="00937E33"/>
    <w:rsid w:val="00940CFF"/>
    <w:rsid w:val="009446EA"/>
    <w:rsid w:val="00944B74"/>
    <w:rsid w:val="00946789"/>
    <w:rsid w:val="00947445"/>
    <w:rsid w:val="009502CE"/>
    <w:rsid w:val="0095220B"/>
    <w:rsid w:val="00952316"/>
    <w:rsid w:val="009529C5"/>
    <w:rsid w:val="00952B7C"/>
    <w:rsid w:val="009531E2"/>
    <w:rsid w:val="009532C0"/>
    <w:rsid w:val="00953CFD"/>
    <w:rsid w:val="00954215"/>
    <w:rsid w:val="00954A84"/>
    <w:rsid w:val="009564A8"/>
    <w:rsid w:val="009569EB"/>
    <w:rsid w:val="0096203B"/>
    <w:rsid w:val="0096225A"/>
    <w:rsid w:val="009623EE"/>
    <w:rsid w:val="0096319A"/>
    <w:rsid w:val="0096366C"/>
    <w:rsid w:val="0096389B"/>
    <w:rsid w:val="00964FE6"/>
    <w:rsid w:val="00967D6D"/>
    <w:rsid w:val="00971E14"/>
    <w:rsid w:val="00972D70"/>
    <w:rsid w:val="00975CC7"/>
    <w:rsid w:val="00976F41"/>
    <w:rsid w:val="00977E64"/>
    <w:rsid w:val="00980278"/>
    <w:rsid w:val="00980425"/>
    <w:rsid w:val="0098068D"/>
    <w:rsid w:val="00981FF2"/>
    <w:rsid w:val="009824CA"/>
    <w:rsid w:val="009836D0"/>
    <w:rsid w:val="00983E39"/>
    <w:rsid w:val="00984BCE"/>
    <w:rsid w:val="0098598C"/>
    <w:rsid w:val="00985B18"/>
    <w:rsid w:val="00986810"/>
    <w:rsid w:val="00986FF8"/>
    <w:rsid w:val="00987090"/>
    <w:rsid w:val="00987209"/>
    <w:rsid w:val="00990B2F"/>
    <w:rsid w:val="00990DD9"/>
    <w:rsid w:val="0099106A"/>
    <w:rsid w:val="00991371"/>
    <w:rsid w:val="00992D1F"/>
    <w:rsid w:val="00993AA0"/>
    <w:rsid w:val="0099454A"/>
    <w:rsid w:val="00995128"/>
    <w:rsid w:val="0099527E"/>
    <w:rsid w:val="00996746"/>
    <w:rsid w:val="00996D1C"/>
    <w:rsid w:val="009A067C"/>
    <w:rsid w:val="009A20C6"/>
    <w:rsid w:val="009A4121"/>
    <w:rsid w:val="009A546A"/>
    <w:rsid w:val="009A58DD"/>
    <w:rsid w:val="009A5DCE"/>
    <w:rsid w:val="009B245D"/>
    <w:rsid w:val="009B28B4"/>
    <w:rsid w:val="009B37A5"/>
    <w:rsid w:val="009B40B4"/>
    <w:rsid w:val="009B4837"/>
    <w:rsid w:val="009B490D"/>
    <w:rsid w:val="009B743D"/>
    <w:rsid w:val="009B75A6"/>
    <w:rsid w:val="009B78C4"/>
    <w:rsid w:val="009B7F8D"/>
    <w:rsid w:val="009C09A4"/>
    <w:rsid w:val="009C1E76"/>
    <w:rsid w:val="009C2DD9"/>
    <w:rsid w:val="009C3A0D"/>
    <w:rsid w:val="009C4352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194F"/>
    <w:rsid w:val="009D26AB"/>
    <w:rsid w:val="009D3087"/>
    <w:rsid w:val="009D45C5"/>
    <w:rsid w:val="009D6C9D"/>
    <w:rsid w:val="009E2872"/>
    <w:rsid w:val="009E4A14"/>
    <w:rsid w:val="009E588F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45CA"/>
    <w:rsid w:val="00A252F2"/>
    <w:rsid w:val="00A259F2"/>
    <w:rsid w:val="00A26BD0"/>
    <w:rsid w:val="00A2781F"/>
    <w:rsid w:val="00A31043"/>
    <w:rsid w:val="00A3150F"/>
    <w:rsid w:val="00A31E66"/>
    <w:rsid w:val="00A31F4F"/>
    <w:rsid w:val="00A325E4"/>
    <w:rsid w:val="00A328DA"/>
    <w:rsid w:val="00A335A9"/>
    <w:rsid w:val="00A33E4A"/>
    <w:rsid w:val="00A3558E"/>
    <w:rsid w:val="00A368E9"/>
    <w:rsid w:val="00A371FA"/>
    <w:rsid w:val="00A37A66"/>
    <w:rsid w:val="00A37AA5"/>
    <w:rsid w:val="00A40AD6"/>
    <w:rsid w:val="00A41899"/>
    <w:rsid w:val="00A41924"/>
    <w:rsid w:val="00A41C70"/>
    <w:rsid w:val="00A41E2C"/>
    <w:rsid w:val="00A42B2B"/>
    <w:rsid w:val="00A438D3"/>
    <w:rsid w:val="00A4626E"/>
    <w:rsid w:val="00A471C4"/>
    <w:rsid w:val="00A47A1D"/>
    <w:rsid w:val="00A47A54"/>
    <w:rsid w:val="00A51FC5"/>
    <w:rsid w:val="00A5697C"/>
    <w:rsid w:val="00A60EBA"/>
    <w:rsid w:val="00A6179C"/>
    <w:rsid w:val="00A61895"/>
    <w:rsid w:val="00A6241F"/>
    <w:rsid w:val="00A62B42"/>
    <w:rsid w:val="00A63D53"/>
    <w:rsid w:val="00A65C3D"/>
    <w:rsid w:val="00A6611E"/>
    <w:rsid w:val="00A67623"/>
    <w:rsid w:val="00A70256"/>
    <w:rsid w:val="00A70B5A"/>
    <w:rsid w:val="00A70D7D"/>
    <w:rsid w:val="00A7142C"/>
    <w:rsid w:val="00A71F3E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419"/>
    <w:rsid w:val="00A74895"/>
    <w:rsid w:val="00A74C1E"/>
    <w:rsid w:val="00A779CF"/>
    <w:rsid w:val="00A80F0E"/>
    <w:rsid w:val="00A8190E"/>
    <w:rsid w:val="00A81B80"/>
    <w:rsid w:val="00A81B88"/>
    <w:rsid w:val="00A83127"/>
    <w:rsid w:val="00A83669"/>
    <w:rsid w:val="00A846F3"/>
    <w:rsid w:val="00A84E99"/>
    <w:rsid w:val="00A85B46"/>
    <w:rsid w:val="00A85F48"/>
    <w:rsid w:val="00A86177"/>
    <w:rsid w:val="00A8767C"/>
    <w:rsid w:val="00A87E3F"/>
    <w:rsid w:val="00A91691"/>
    <w:rsid w:val="00A930E9"/>
    <w:rsid w:val="00A93FC2"/>
    <w:rsid w:val="00A9571F"/>
    <w:rsid w:val="00A96360"/>
    <w:rsid w:val="00A9778A"/>
    <w:rsid w:val="00A97967"/>
    <w:rsid w:val="00AA0949"/>
    <w:rsid w:val="00AA0A55"/>
    <w:rsid w:val="00AA10C3"/>
    <w:rsid w:val="00AA26F6"/>
    <w:rsid w:val="00AA2C44"/>
    <w:rsid w:val="00AA431D"/>
    <w:rsid w:val="00AA5BB2"/>
    <w:rsid w:val="00AA6847"/>
    <w:rsid w:val="00AA729C"/>
    <w:rsid w:val="00AA7EC9"/>
    <w:rsid w:val="00AB0F84"/>
    <w:rsid w:val="00AB1DAE"/>
    <w:rsid w:val="00AB24CF"/>
    <w:rsid w:val="00AB2514"/>
    <w:rsid w:val="00AB265D"/>
    <w:rsid w:val="00AB2CAA"/>
    <w:rsid w:val="00AB38DB"/>
    <w:rsid w:val="00AB401F"/>
    <w:rsid w:val="00AB465B"/>
    <w:rsid w:val="00AB4EF1"/>
    <w:rsid w:val="00AB51AA"/>
    <w:rsid w:val="00AB5484"/>
    <w:rsid w:val="00AB6015"/>
    <w:rsid w:val="00AB63F6"/>
    <w:rsid w:val="00AB64F9"/>
    <w:rsid w:val="00AB6A6C"/>
    <w:rsid w:val="00AB6DF8"/>
    <w:rsid w:val="00AC2ABA"/>
    <w:rsid w:val="00AC3B3F"/>
    <w:rsid w:val="00AC3BC2"/>
    <w:rsid w:val="00AC4104"/>
    <w:rsid w:val="00AC5F5B"/>
    <w:rsid w:val="00AC7214"/>
    <w:rsid w:val="00AC76CF"/>
    <w:rsid w:val="00AD058B"/>
    <w:rsid w:val="00AD0F62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0EBC"/>
    <w:rsid w:val="00AE18B3"/>
    <w:rsid w:val="00AE227D"/>
    <w:rsid w:val="00AE2D81"/>
    <w:rsid w:val="00AE37BC"/>
    <w:rsid w:val="00AE38EC"/>
    <w:rsid w:val="00AE4511"/>
    <w:rsid w:val="00AE48F2"/>
    <w:rsid w:val="00AE5FB0"/>
    <w:rsid w:val="00AE619F"/>
    <w:rsid w:val="00AE64B0"/>
    <w:rsid w:val="00AE6811"/>
    <w:rsid w:val="00AE6916"/>
    <w:rsid w:val="00AE7D0F"/>
    <w:rsid w:val="00AF05EB"/>
    <w:rsid w:val="00AF0E2B"/>
    <w:rsid w:val="00AF1310"/>
    <w:rsid w:val="00AF1F04"/>
    <w:rsid w:val="00AF337A"/>
    <w:rsid w:val="00AF359F"/>
    <w:rsid w:val="00AF374A"/>
    <w:rsid w:val="00AF3E30"/>
    <w:rsid w:val="00AF45C5"/>
    <w:rsid w:val="00AF4F01"/>
    <w:rsid w:val="00AF5449"/>
    <w:rsid w:val="00AF5631"/>
    <w:rsid w:val="00AF5F3D"/>
    <w:rsid w:val="00AF744F"/>
    <w:rsid w:val="00AF75BE"/>
    <w:rsid w:val="00AF78AE"/>
    <w:rsid w:val="00B009C4"/>
    <w:rsid w:val="00B00C96"/>
    <w:rsid w:val="00B01DB5"/>
    <w:rsid w:val="00B01FCC"/>
    <w:rsid w:val="00B058D3"/>
    <w:rsid w:val="00B0607E"/>
    <w:rsid w:val="00B10EBC"/>
    <w:rsid w:val="00B11DE5"/>
    <w:rsid w:val="00B12C3B"/>
    <w:rsid w:val="00B12CB3"/>
    <w:rsid w:val="00B12EF7"/>
    <w:rsid w:val="00B1479F"/>
    <w:rsid w:val="00B14A98"/>
    <w:rsid w:val="00B14D91"/>
    <w:rsid w:val="00B170C2"/>
    <w:rsid w:val="00B17653"/>
    <w:rsid w:val="00B202C2"/>
    <w:rsid w:val="00B202F1"/>
    <w:rsid w:val="00B205A5"/>
    <w:rsid w:val="00B2075D"/>
    <w:rsid w:val="00B2265E"/>
    <w:rsid w:val="00B2681C"/>
    <w:rsid w:val="00B26831"/>
    <w:rsid w:val="00B26961"/>
    <w:rsid w:val="00B273DD"/>
    <w:rsid w:val="00B325F5"/>
    <w:rsid w:val="00B32D75"/>
    <w:rsid w:val="00B33290"/>
    <w:rsid w:val="00B3361F"/>
    <w:rsid w:val="00B339CD"/>
    <w:rsid w:val="00B342AC"/>
    <w:rsid w:val="00B347E8"/>
    <w:rsid w:val="00B36DBB"/>
    <w:rsid w:val="00B410F3"/>
    <w:rsid w:val="00B42710"/>
    <w:rsid w:val="00B433D6"/>
    <w:rsid w:val="00B434D0"/>
    <w:rsid w:val="00B4397A"/>
    <w:rsid w:val="00B44896"/>
    <w:rsid w:val="00B44D0D"/>
    <w:rsid w:val="00B45D92"/>
    <w:rsid w:val="00B51895"/>
    <w:rsid w:val="00B5326D"/>
    <w:rsid w:val="00B53455"/>
    <w:rsid w:val="00B53B8E"/>
    <w:rsid w:val="00B546D3"/>
    <w:rsid w:val="00B5657C"/>
    <w:rsid w:val="00B60301"/>
    <w:rsid w:val="00B608DB"/>
    <w:rsid w:val="00B60F97"/>
    <w:rsid w:val="00B60FD5"/>
    <w:rsid w:val="00B61D56"/>
    <w:rsid w:val="00B61DE1"/>
    <w:rsid w:val="00B62D57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2DC"/>
    <w:rsid w:val="00B73C8D"/>
    <w:rsid w:val="00B7692A"/>
    <w:rsid w:val="00B7737D"/>
    <w:rsid w:val="00B774A4"/>
    <w:rsid w:val="00B80FAF"/>
    <w:rsid w:val="00B81003"/>
    <w:rsid w:val="00B8258A"/>
    <w:rsid w:val="00B825BE"/>
    <w:rsid w:val="00B8286D"/>
    <w:rsid w:val="00B82BAA"/>
    <w:rsid w:val="00B82D8C"/>
    <w:rsid w:val="00B836ED"/>
    <w:rsid w:val="00B848C9"/>
    <w:rsid w:val="00B85D36"/>
    <w:rsid w:val="00B90E8B"/>
    <w:rsid w:val="00B92A43"/>
    <w:rsid w:val="00B93E09"/>
    <w:rsid w:val="00B93EE0"/>
    <w:rsid w:val="00B96BFE"/>
    <w:rsid w:val="00BA0940"/>
    <w:rsid w:val="00BA267A"/>
    <w:rsid w:val="00BA3A0E"/>
    <w:rsid w:val="00BA3D0B"/>
    <w:rsid w:val="00BA5A0C"/>
    <w:rsid w:val="00BA730A"/>
    <w:rsid w:val="00BA7EA3"/>
    <w:rsid w:val="00BB0244"/>
    <w:rsid w:val="00BB1354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B73C2"/>
    <w:rsid w:val="00BC0C41"/>
    <w:rsid w:val="00BC0DC6"/>
    <w:rsid w:val="00BC0E07"/>
    <w:rsid w:val="00BC1088"/>
    <w:rsid w:val="00BC13E5"/>
    <w:rsid w:val="00BC19FC"/>
    <w:rsid w:val="00BC1A08"/>
    <w:rsid w:val="00BC2B98"/>
    <w:rsid w:val="00BC41D0"/>
    <w:rsid w:val="00BC4481"/>
    <w:rsid w:val="00BC4AEF"/>
    <w:rsid w:val="00BC5ECA"/>
    <w:rsid w:val="00BC6B61"/>
    <w:rsid w:val="00BC7983"/>
    <w:rsid w:val="00BD123B"/>
    <w:rsid w:val="00BD215F"/>
    <w:rsid w:val="00BD33B2"/>
    <w:rsid w:val="00BD4462"/>
    <w:rsid w:val="00BD4E28"/>
    <w:rsid w:val="00BD72CE"/>
    <w:rsid w:val="00BD7DAB"/>
    <w:rsid w:val="00BE1223"/>
    <w:rsid w:val="00BE1A0A"/>
    <w:rsid w:val="00BE23CC"/>
    <w:rsid w:val="00BE25BC"/>
    <w:rsid w:val="00BE2BF8"/>
    <w:rsid w:val="00BE3569"/>
    <w:rsid w:val="00BE389E"/>
    <w:rsid w:val="00BE398D"/>
    <w:rsid w:val="00BE3D38"/>
    <w:rsid w:val="00BE447E"/>
    <w:rsid w:val="00BE5030"/>
    <w:rsid w:val="00BE5A37"/>
    <w:rsid w:val="00BE66B6"/>
    <w:rsid w:val="00BE77AD"/>
    <w:rsid w:val="00BE7E89"/>
    <w:rsid w:val="00BF0BE6"/>
    <w:rsid w:val="00BF0E30"/>
    <w:rsid w:val="00BF216C"/>
    <w:rsid w:val="00BF26A0"/>
    <w:rsid w:val="00BF2C7B"/>
    <w:rsid w:val="00BF2E6A"/>
    <w:rsid w:val="00C00B02"/>
    <w:rsid w:val="00C02154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07FFE"/>
    <w:rsid w:val="00C100BE"/>
    <w:rsid w:val="00C10261"/>
    <w:rsid w:val="00C10A32"/>
    <w:rsid w:val="00C11D56"/>
    <w:rsid w:val="00C1271B"/>
    <w:rsid w:val="00C13585"/>
    <w:rsid w:val="00C13880"/>
    <w:rsid w:val="00C14D30"/>
    <w:rsid w:val="00C165B8"/>
    <w:rsid w:val="00C16E0B"/>
    <w:rsid w:val="00C17342"/>
    <w:rsid w:val="00C2091E"/>
    <w:rsid w:val="00C20C78"/>
    <w:rsid w:val="00C20EA3"/>
    <w:rsid w:val="00C215D0"/>
    <w:rsid w:val="00C22231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5AAD"/>
    <w:rsid w:val="00C42ED0"/>
    <w:rsid w:val="00C44D97"/>
    <w:rsid w:val="00C4530D"/>
    <w:rsid w:val="00C45C71"/>
    <w:rsid w:val="00C46731"/>
    <w:rsid w:val="00C504DC"/>
    <w:rsid w:val="00C50936"/>
    <w:rsid w:val="00C511E0"/>
    <w:rsid w:val="00C516E6"/>
    <w:rsid w:val="00C52045"/>
    <w:rsid w:val="00C53A87"/>
    <w:rsid w:val="00C543CC"/>
    <w:rsid w:val="00C54499"/>
    <w:rsid w:val="00C54940"/>
    <w:rsid w:val="00C551A9"/>
    <w:rsid w:val="00C55C27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6B19"/>
    <w:rsid w:val="00C777BC"/>
    <w:rsid w:val="00C80084"/>
    <w:rsid w:val="00C80395"/>
    <w:rsid w:val="00C8049E"/>
    <w:rsid w:val="00C824C3"/>
    <w:rsid w:val="00C83756"/>
    <w:rsid w:val="00C84B91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3DC4"/>
    <w:rsid w:val="00CA4E5C"/>
    <w:rsid w:val="00CA56C6"/>
    <w:rsid w:val="00CA7883"/>
    <w:rsid w:val="00CB0153"/>
    <w:rsid w:val="00CB02D0"/>
    <w:rsid w:val="00CB0560"/>
    <w:rsid w:val="00CB1F70"/>
    <w:rsid w:val="00CB2359"/>
    <w:rsid w:val="00CB25C5"/>
    <w:rsid w:val="00CB2C08"/>
    <w:rsid w:val="00CB3FA8"/>
    <w:rsid w:val="00CB414B"/>
    <w:rsid w:val="00CB48DE"/>
    <w:rsid w:val="00CB5DA7"/>
    <w:rsid w:val="00CB6AD1"/>
    <w:rsid w:val="00CB6C5B"/>
    <w:rsid w:val="00CB7374"/>
    <w:rsid w:val="00CB79AA"/>
    <w:rsid w:val="00CB7DB8"/>
    <w:rsid w:val="00CC054D"/>
    <w:rsid w:val="00CC109A"/>
    <w:rsid w:val="00CC1560"/>
    <w:rsid w:val="00CC249C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32C"/>
    <w:rsid w:val="00CD55AB"/>
    <w:rsid w:val="00CD66F3"/>
    <w:rsid w:val="00CD6D6B"/>
    <w:rsid w:val="00CE0A03"/>
    <w:rsid w:val="00CE1480"/>
    <w:rsid w:val="00CE1D79"/>
    <w:rsid w:val="00CE20A5"/>
    <w:rsid w:val="00CE2852"/>
    <w:rsid w:val="00CE29FE"/>
    <w:rsid w:val="00CE3A06"/>
    <w:rsid w:val="00CE4F8B"/>
    <w:rsid w:val="00CE597D"/>
    <w:rsid w:val="00CE5B81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DB0"/>
    <w:rsid w:val="00D10FA1"/>
    <w:rsid w:val="00D110F5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42DA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3F5F"/>
    <w:rsid w:val="00D51146"/>
    <w:rsid w:val="00D5147E"/>
    <w:rsid w:val="00D51890"/>
    <w:rsid w:val="00D51B09"/>
    <w:rsid w:val="00D53155"/>
    <w:rsid w:val="00D53BD8"/>
    <w:rsid w:val="00D54DB1"/>
    <w:rsid w:val="00D54EA3"/>
    <w:rsid w:val="00D5568B"/>
    <w:rsid w:val="00D55C99"/>
    <w:rsid w:val="00D56839"/>
    <w:rsid w:val="00D56A09"/>
    <w:rsid w:val="00D57C3A"/>
    <w:rsid w:val="00D57FBB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339"/>
    <w:rsid w:val="00D71842"/>
    <w:rsid w:val="00D72E1A"/>
    <w:rsid w:val="00D73BD8"/>
    <w:rsid w:val="00D74071"/>
    <w:rsid w:val="00D74EF6"/>
    <w:rsid w:val="00D8023F"/>
    <w:rsid w:val="00D81B69"/>
    <w:rsid w:val="00D82979"/>
    <w:rsid w:val="00D82B0E"/>
    <w:rsid w:val="00D84E2B"/>
    <w:rsid w:val="00D86BD5"/>
    <w:rsid w:val="00D87747"/>
    <w:rsid w:val="00D87CA4"/>
    <w:rsid w:val="00D90384"/>
    <w:rsid w:val="00D90771"/>
    <w:rsid w:val="00D90C34"/>
    <w:rsid w:val="00D93BE3"/>
    <w:rsid w:val="00D94390"/>
    <w:rsid w:val="00D945AF"/>
    <w:rsid w:val="00D95141"/>
    <w:rsid w:val="00D9542E"/>
    <w:rsid w:val="00D957EA"/>
    <w:rsid w:val="00D958E3"/>
    <w:rsid w:val="00D966C2"/>
    <w:rsid w:val="00DA19A1"/>
    <w:rsid w:val="00DA3FEF"/>
    <w:rsid w:val="00DA5683"/>
    <w:rsid w:val="00DA711A"/>
    <w:rsid w:val="00DA7EDF"/>
    <w:rsid w:val="00DB040C"/>
    <w:rsid w:val="00DB0D8F"/>
    <w:rsid w:val="00DB11AA"/>
    <w:rsid w:val="00DB11F4"/>
    <w:rsid w:val="00DB14D9"/>
    <w:rsid w:val="00DB18A3"/>
    <w:rsid w:val="00DB20BE"/>
    <w:rsid w:val="00DB3288"/>
    <w:rsid w:val="00DB3330"/>
    <w:rsid w:val="00DB5A98"/>
    <w:rsid w:val="00DB76AA"/>
    <w:rsid w:val="00DC0010"/>
    <w:rsid w:val="00DC03E6"/>
    <w:rsid w:val="00DC086E"/>
    <w:rsid w:val="00DC1896"/>
    <w:rsid w:val="00DC19D1"/>
    <w:rsid w:val="00DC1A29"/>
    <w:rsid w:val="00DC1D4C"/>
    <w:rsid w:val="00DC3C92"/>
    <w:rsid w:val="00DC3F52"/>
    <w:rsid w:val="00DC4267"/>
    <w:rsid w:val="00DC4A9D"/>
    <w:rsid w:val="00DC4EE4"/>
    <w:rsid w:val="00DC5DB3"/>
    <w:rsid w:val="00DC5FA2"/>
    <w:rsid w:val="00DC7264"/>
    <w:rsid w:val="00DC7587"/>
    <w:rsid w:val="00DD0B61"/>
    <w:rsid w:val="00DD1AA5"/>
    <w:rsid w:val="00DD1DCF"/>
    <w:rsid w:val="00DD2039"/>
    <w:rsid w:val="00DD230E"/>
    <w:rsid w:val="00DD2ED7"/>
    <w:rsid w:val="00DD356D"/>
    <w:rsid w:val="00DD3F8B"/>
    <w:rsid w:val="00DD41C8"/>
    <w:rsid w:val="00DD4719"/>
    <w:rsid w:val="00DD524F"/>
    <w:rsid w:val="00DD6237"/>
    <w:rsid w:val="00DE135B"/>
    <w:rsid w:val="00DE13AB"/>
    <w:rsid w:val="00DE1C7E"/>
    <w:rsid w:val="00DE31AD"/>
    <w:rsid w:val="00DE338F"/>
    <w:rsid w:val="00DE43B3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0D36"/>
    <w:rsid w:val="00E0206F"/>
    <w:rsid w:val="00E04943"/>
    <w:rsid w:val="00E052E0"/>
    <w:rsid w:val="00E06073"/>
    <w:rsid w:val="00E063DF"/>
    <w:rsid w:val="00E0782A"/>
    <w:rsid w:val="00E07F0A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5F57"/>
    <w:rsid w:val="00E16DF8"/>
    <w:rsid w:val="00E20EC0"/>
    <w:rsid w:val="00E21452"/>
    <w:rsid w:val="00E216E5"/>
    <w:rsid w:val="00E217DF"/>
    <w:rsid w:val="00E21B49"/>
    <w:rsid w:val="00E237D1"/>
    <w:rsid w:val="00E2410B"/>
    <w:rsid w:val="00E244B4"/>
    <w:rsid w:val="00E2520C"/>
    <w:rsid w:val="00E27691"/>
    <w:rsid w:val="00E2793E"/>
    <w:rsid w:val="00E27A9F"/>
    <w:rsid w:val="00E31F71"/>
    <w:rsid w:val="00E3384C"/>
    <w:rsid w:val="00E341AD"/>
    <w:rsid w:val="00E34C7F"/>
    <w:rsid w:val="00E34E86"/>
    <w:rsid w:val="00E35478"/>
    <w:rsid w:val="00E35598"/>
    <w:rsid w:val="00E359CA"/>
    <w:rsid w:val="00E3673D"/>
    <w:rsid w:val="00E3733B"/>
    <w:rsid w:val="00E41835"/>
    <w:rsid w:val="00E42776"/>
    <w:rsid w:val="00E43760"/>
    <w:rsid w:val="00E44412"/>
    <w:rsid w:val="00E4454D"/>
    <w:rsid w:val="00E45DD4"/>
    <w:rsid w:val="00E45E67"/>
    <w:rsid w:val="00E4617D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B4D"/>
    <w:rsid w:val="00E57074"/>
    <w:rsid w:val="00E57139"/>
    <w:rsid w:val="00E60466"/>
    <w:rsid w:val="00E604F7"/>
    <w:rsid w:val="00E60523"/>
    <w:rsid w:val="00E60C67"/>
    <w:rsid w:val="00E60D4C"/>
    <w:rsid w:val="00E611C2"/>
    <w:rsid w:val="00E61418"/>
    <w:rsid w:val="00E628D6"/>
    <w:rsid w:val="00E63323"/>
    <w:rsid w:val="00E64767"/>
    <w:rsid w:val="00E64BD1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20E5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69E"/>
    <w:rsid w:val="00E91A36"/>
    <w:rsid w:val="00E91DF8"/>
    <w:rsid w:val="00E92A40"/>
    <w:rsid w:val="00E92B97"/>
    <w:rsid w:val="00E9308B"/>
    <w:rsid w:val="00E93471"/>
    <w:rsid w:val="00E93A19"/>
    <w:rsid w:val="00E9557B"/>
    <w:rsid w:val="00E958B5"/>
    <w:rsid w:val="00E95A75"/>
    <w:rsid w:val="00E95BDF"/>
    <w:rsid w:val="00E95EBC"/>
    <w:rsid w:val="00E9630E"/>
    <w:rsid w:val="00E9655C"/>
    <w:rsid w:val="00E966D7"/>
    <w:rsid w:val="00E96DD2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6FF8"/>
    <w:rsid w:val="00EA76B8"/>
    <w:rsid w:val="00EA773E"/>
    <w:rsid w:val="00EA7A98"/>
    <w:rsid w:val="00EB0F65"/>
    <w:rsid w:val="00EB16EB"/>
    <w:rsid w:val="00EB1C3E"/>
    <w:rsid w:val="00EB25B1"/>
    <w:rsid w:val="00EB3120"/>
    <w:rsid w:val="00EB45BB"/>
    <w:rsid w:val="00EB5FD3"/>
    <w:rsid w:val="00EC03BE"/>
    <w:rsid w:val="00EC1B2D"/>
    <w:rsid w:val="00EC1D3E"/>
    <w:rsid w:val="00EC3ACA"/>
    <w:rsid w:val="00EC3BD5"/>
    <w:rsid w:val="00EC4AF7"/>
    <w:rsid w:val="00EC4C4F"/>
    <w:rsid w:val="00EC5328"/>
    <w:rsid w:val="00EC62BA"/>
    <w:rsid w:val="00EC6486"/>
    <w:rsid w:val="00ED00DE"/>
    <w:rsid w:val="00ED048F"/>
    <w:rsid w:val="00ED0992"/>
    <w:rsid w:val="00ED0A8D"/>
    <w:rsid w:val="00ED242F"/>
    <w:rsid w:val="00ED32C5"/>
    <w:rsid w:val="00ED5319"/>
    <w:rsid w:val="00EE082D"/>
    <w:rsid w:val="00EE08C5"/>
    <w:rsid w:val="00EE1827"/>
    <w:rsid w:val="00EE1B0D"/>
    <w:rsid w:val="00EE2334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5ACA"/>
    <w:rsid w:val="00EF692D"/>
    <w:rsid w:val="00EF6A09"/>
    <w:rsid w:val="00EF72A1"/>
    <w:rsid w:val="00EF738B"/>
    <w:rsid w:val="00F01251"/>
    <w:rsid w:val="00F014E0"/>
    <w:rsid w:val="00F01548"/>
    <w:rsid w:val="00F01774"/>
    <w:rsid w:val="00F01D83"/>
    <w:rsid w:val="00F01FD0"/>
    <w:rsid w:val="00F0387E"/>
    <w:rsid w:val="00F03B43"/>
    <w:rsid w:val="00F040F9"/>
    <w:rsid w:val="00F05682"/>
    <w:rsid w:val="00F06196"/>
    <w:rsid w:val="00F06541"/>
    <w:rsid w:val="00F070D6"/>
    <w:rsid w:val="00F07BFE"/>
    <w:rsid w:val="00F07F4E"/>
    <w:rsid w:val="00F11121"/>
    <w:rsid w:val="00F11730"/>
    <w:rsid w:val="00F117D5"/>
    <w:rsid w:val="00F12AD3"/>
    <w:rsid w:val="00F133E1"/>
    <w:rsid w:val="00F1444B"/>
    <w:rsid w:val="00F14691"/>
    <w:rsid w:val="00F15D19"/>
    <w:rsid w:val="00F16046"/>
    <w:rsid w:val="00F16656"/>
    <w:rsid w:val="00F16CEC"/>
    <w:rsid w:val="00F173FD"/>
    <w:rsid w:val="00F2058B"/>
    <w:rsid w:val="00F20BAF"/>
    <w:rsid w:val="00F20D57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1DE9"/>
    <w:rsid w:val="00F4224F"/>
    <w:rsid w:val="00F45E58"/>
    <w:rsid w:val="00F46173"/>
    <w:rsid w:val="00F47ABE"/>
    <w:rsid w:val="00F50EF1"/>
    <w:rsid w:val="00F51A67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693"/>
    <w:rsid w:val="00F668DE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776A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3A5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92C"/>
    <w:rsid w:val="00FA7C6D"/>
    <w:rsid w:val="00FB03EA"/>
    <w:rsid w:val="00FB0BD1"/>
    <w:rsid w:val="00FB1962"/>
    <w:rsid w:val="00FB28FE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088"/>
    <w:rsid w:val="00FC71D7"/>
    <w:rsid w:val="00FC79E0"/>
    <w:rsid w:val="00FD0D5B"/>
    <w:rsid w:val="00FD1045"/>
    <w:rsid w:val="00FD1195"/>
    <w:rsid w:val="00FD194D"/>
    <w:rsid w:val="00FD2727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2702"/>
    <w:rsid w:val="00FE4044"/>
    <w:rsid w:val="00FE407D"/>
    <w:rsid w:val="00FE5C15"/>
    <w:rsid w:val="00FE5FA9"/>
    <w:rsid w:val="00FF15E6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table" w:customStyle="1" w:styleId="1-11">
    <w:name w:val="목록 표 1 밝게 - 강조색 11"/>
    <w:basedOn w:val="TableNormal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607EBA"/>
    <w:rPr>
      <w:color w:val="808080"/>
    </w:rPr>
  </w:style>
  <w:style w:type="paragraph" w:customStyle="1" w:styleId="B2">
    <w:name w:val="B2"/>
    <w:basedOn w:val="List2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303B73"/>
    <w:pPr>
      <w:ind w:leftChars="400" w:left="100" w:hangingChars="200" w:hanging="200"/>
      <w:contextualSpacing/>
    </w:pPr>
  </w:style>
  <w:style w:type="character" w:styleId="Hyperlink">
    <w:name w:val="Hyperlink"/>
    <w:uiPriority w:val="99"/>
    <w:rsid w:val="002442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832DFA"/>
    <w:rPr>
      <w:rFonts w:eastAsia="Malgun Gothic"/>
      <w:lang w:val="en-GB" w:eastAsia="en-US"/>
    </w:rPr>
  </w:style>
  <w:style w:type="paragraph" w:customStyle="1" w:styleId="Reference">
    <w:name w:val="Reference"/>
    <w:basedOn w:val="Normal"/>
    <w:rsid w:val="00322575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792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9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4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421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manolak\Documents\5G%20documents\Contributions\89\R1-170035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818B0-36D0-474A-977D-A02583CC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3028</Words>
  <Characters>17261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Alexandros Manolakos</cp:lastModifiedBy>
  <cp:revision>98</cp:revision>
  <cp:lastPrinted>2012-03-15T10:36:00Z</cp:lastPrinted>
  <dcterms:created xsi:type="dcterms:W3CDTF">2017-05-11T02:34:00Z</dcterms:created>
  <dcterms:modified xsi:type="dcterms:W3CDTF">2017-05-15T08:46:00Z</dcterms:modified>
</cp:coreProperties>
</file>